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8" w:rsidRDefault="00A10018" w:rsidP="00A10018">
      <w:pPr>
        <w:jc w:val="center"/>
        <w:rPr>
          <w:rFonts w:ascii="Verdana" w:hAnsi="Verdana"/>
          <w:b/>
          <w:bCs/>
          <w:color w:val="4F81BD"/>
          <w:sz w:val="28"/>
          <w:szCs w:val="28"/>
        </w:rPr>
      </w:pPr>
      <w:r>
        <w:rPr>
          <w:rFonts w:ascii="Verdana" w:hAnsi="Verdana"/>
          <w:b/>
          <w:bCs/>
          <w:color w:val="4F81BD"/>
          <w:sz w:val="28"/>
          <w:szCs w:val="28"/>
        </w:rPr>
        <w:t>Notes used in the Message</w:t>
      </w:r>
    </w:p>
    <w:p w:rsidR="00A10018" w:rsidRPr="008156BC" w:rsidRDefault="00A10018" w:rsidP="00A10018">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273033" w:rsidRPr="00A10018" w:rsidRDefault="00A10018" w:rsidP="00A10018">
      <w:pPr>
        <w:spacing w:after="0" w:line="240" w:lineRule="auto"/>
        <w:contextualSpacing/>
        <w:jc w:val="center"/>
        <w:rPr>
          <w:b/>
          <w:sz w:val="18"/>
          <w:szCs w:val="18"/>
        </w:rPr>
      </w:pPr>
      <w:r w:rsidRPr="00A10018">
        <w:rPr>
          <w:rFonts w:ascii="Verdana" w:hAnsi="Verdana"/>
          <w:b/>
          <w:color w:val="244061"/>
          <w:sz w:val="20"/>
          <w:szCs w:val="20"/>
        </w:rPr>
        <w:t>19-1016 - Seventy Weeks Of Daniel (Six Fold Purpose Pt.5) - Wade Dale</w:t>
      </w:r>
      <w:r w:rsidRPr="002A6818">
        <w:rPr>
          <w:rFonts w:ascii="Verdana" w:hAnsi="Verdana"/>
          <w:b/>
          <w:color w:val="244061"/>
          <w:sz w:val="20"/>
          <w:szCs w:val="20"/>
        </w:rPr>
        <w:br/>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DANIEL 9:24-27</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II CHRONICLES 36:17-21</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17     †     Therefore he brought upon them the king of the Chaldees, who slew their young men with the sword in the house of their sanctuary, and had no compassion upon young man or maiden, old man, or him that stooped for age: he gave them all into his hand.</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sz w:val="20"/>
          <w:szCs w:val="20"/>
        </w:rPr>
        <w:t xml:space="preserve">»     18     </w:t>
      </w:r>
      <w:r w:rsidRPr="009346CF">
        <w:rPr>
          <w:rFonts w:ascii="Verdana" w:hAnsi="Verdana"/>
          <w:b/>
          <w:sz w:val="20"/>
          <w:szCs w:val="20"/>
        </w:rPr>
        <w:t>†</w:t>
      </w:r>
      <w:r w:rsidRPr="00A10018">
        <w:rPr>
          <w:rFonts w:ascii="Verdana" w:hAnsi="Verdana"/>
          <w:b/>
          <w:color w:val="FF0000"/>
          <w:sz w:val="20"/>
          <w:szCs w:val="20"/>
        </w:rPr>
        <w:t xml:space="preserve">     And all the vessels of the house of God, great and small, and the treasures of the house of the LORD, and the treasures of the king, and of his princes; all these he brought to Babylon.</w:t>
      </w:r>
    </w:p>
    <w:p w:rsidR="00273033" w:rsidRPr="00A10018" w:rsidRDefault="00273033" w:rsidP="00A10018">
      <w:pPr>
        <w:spacing w:after="0" w:line="240" w:lineRule="auto"/>
        <w:contextualSpacing/>
        <w:jc w:val="both"/>
        <w:rPr>
          <w:rFonts w:ascii="Verdana" w:hAnsi="Verdana"/>
          <w:b/>
          <w:color w:val="FF0000"/>
          <w:sz w:val="20"/>
          <w:szCs w:val="20"/>
        </w:rPr>
      </w:pPr>
      <w:r w:rsidRPr="009346CF">
        <w:rPr>
          <w:rFonts w:ascii="Verdana" w:hAnsi="Verdana"/>
          <w:b/>
          <w:sz w:val="20"/>
          <w:szCs w:val="20"/>
        </w:rPr>
        <w:t>»     19     †</w:t>
      </w:r>
      <w:r w:rsidRPr="00A10018">
        <w:rPr>
          <w:rFonts w:ascii="Verdana" w:hAnsi="Verdana"/>
          <w:b/>
          <w:color w:val="FF0000"/>
          <w:sz w:val="20"/>
          <w:szCs w:val="20"/>
        </w:rPr>
        <w:t xml:space="preserve">     And they burnt the house of God, and brake down the wall of Jerusalem, and burnt all the palaces thereof with fire, and destroyed all the goodly vessels thereof.</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sz w:val="20"/>
          <w:szCs w:val="20"/>
        </w:rPr>
        <w:t>»     20     †     And them that had escaped from the sword carried he away to Babylon</w:t>
      </w:r>
      <w:r w:rsidRPr="00A10018">
        <w:rPr>
          <w:rFonts w:ascii="Verdana" w:hAnsi="Verdana"/>
          <w:b/>
          <w:color w:val="FF0000"/>
          <w:sz w:val="20"/>
          <w:szCs w:val="20"/>
        </w:rPr>
        <w:t>; where they were servants to him and his sons until the reign of the kingdom of Persia:</w:t>
      </w:r>
    </w:p>
    <w:p w:rsidR="00273033" w:rsidRPr="00A10018" w:rsidRDefault="00273033" w:rsidP="00A10018">
      <w:pPr>
        <w:spacing w:after="0" w:line="240" w:lineRule="auto"/>
        <w:contextualSpacing/>
        <w:jc w:val="both"/>
        <w:rPr>
          <w:rFonts w:ascii="Verdana" w:hAnsi="Verdana"/>
          <w:b/>
          <w:color w:val="FF0000"/>
          <w:sz w:val="20"/>
          <w:szCs w:val="20"/>
        </w:rPr>
      </w:pPr>
      <w:r w:rsidRPr="009346CF">
        <w:rPr>
          <w:rFonts w:ascii="Verdana" w:hAnsi="Verdana"/>
          <w:b/>
          <w:sz w:val="20"/>
          <w:szCs w:val="20"/>
        </w:rPr>
        <w:t>»     21     †</w:t>
      </w:r>
      <w:r w:rsidRPr="00A10018">
        <w:rPr>
          <w:rFonts w:ascii="Verdana" w:hAnsi="Verdana"/>
          <w:b/>
          <w:color w:val="FF0000"/>
          <w:sz w:val="20"/>
          <w:szCs w:val="20"/>
        </w:rPr>
        <w:t xml:space="preserve">     To fulfil the word of the LORD by the mouth of Jeremiah, until the land had enjoyed her sabbaths: for as long as she lay desolate she kept sabbath, to fulfil threescore and ten years.</w:t>
      </w:r>
    </w:p>
    <w:p w:rsidR="00273033" w:rsidRPr="00A10018" w:rsidRDefault="00273033" w:rsidP="00A10018">
      <w:pPr>
        <w:spacing w:after="0" w:line="240" w:lineRule="auto"/>
        <w:contextualSpacing/>
        <w:jc w:val="both"/>
        <w:rPr>
          <w:rFonts w:ascii="Verdana" w:hAnsi="Verdana"/>
          <w:b/>
          <w:color w:val="FF0000"/>
          <w:sz w:val="20"/>
          <w:szCs w:val="20"/>
        </w:rPr>
      </w:pPr>
    </w:p>
    <w:p w:rsidR="00273033" w:rsidRPr="00A10018" w:rsidRDefault="00273033" w:rsidP="009346CF">
      <w:pPr>
        <w:pStyle w:val="ListParagraph"/>
        <w:numPr>
          <w:ilvl w:val="0"/>
          <w:numId w:val="1"/>
        </w:numPr>
        <w:spacing w:after="0" w:line="240" w:lineRule="auto"/>
        <w:ind w:left="360"/>
        <w:rPr>
          <w:rFonts w:ascii="Verdana" w:hAnsi="Verdana"/>
          <w:b/>
          <w:sz w:val="20"/>
          <w:szCs w:val="24"/>
        </w:rPr>
      </w:pPr>
      <w:r w:rsidRPr="00A10018">
        <w:rPr>
          <w:rFonts w:ascii="Verdana" w:hAnsi="Verdana"/>
          <w:b/>
          <w:sz w:val="20"/>
          <w:szCs w:val="24"/>
        </w:rPr>
        <w:t>61-0730E  THE SIXFOLD PURPOSE OF GABRIEL'S VISIT TO DANIEL</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  32       †        "Seventy weeks are determined upon thy people." For what purpose? For what? Whose people was it determined upon</w:t>
      </w:r>
      <w:r w:rsidRPr="00A10018">
        <w:rPr>
          <w:rFonts w:ascii="Verdana" w:hAnsi="Verdana"/>
          <w:b/>
          <w:color w:val="FF0000"/>
          <w:sz w:val="20"/>
          <w:szCs w:val="24"/>
        </w:rPr>
        <w:t>? Daniel's people, the Jews. And what was it determined for? Upon not only Daniel, but upon Daniel's holy city (See?)--Daniel's holy city. Now, class, what was Daniel's holy city? [Congregation replies, "Jerusalem."--Ed.] Jerusalem</w:t>
      </w:r>
      <w:r w:rsidRPr="00A10018">
        <w:rPr>
          <w:rFonts w:ascii="Verdana" w:hAnsi="Verdana"/>
          <w:b/>
          <w:sz w:val="20"/>
          <w:szCs w:val="24"/>
        </w:rPr>
        <w:t>.</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9346CF">
      <w:pPr>
        <w:pStyle w:val="ListParagraph"/>
        <w:numPr>
          <w:ilvl w:val="0"/>
          <w:numId w:val="1"/>
        </w:numPr>
        <w:spacing w:after="0" w:line="240" w:lineRule="auto"/>
        <w:ind w:left="360"/>
        <w:rPr>
          <w:rFonts w:ascii="Verdana" w:hAnsi="Verdana"/>
          <w:b/>
          <w:sz w:val="20"/>
          <w:szCs w:val="24"/>
        </w:rPr>
      </w:pPr>
      <w:r w:rsidRPr="00A10018">
        <w:rPr>
          <w:rFonts w:ascii="Verdana" w:hAnsi="Verdana"/>
          <w:b/>
          <w:sz w:val="20"/>
          <w:szCs w:val="24"/>
        </w:rPr>
        <w:t>61-0730E  THE.SIXFOLD.PURPOSE.OF.GABRIEL'S.VISIT.TO.DANIEL_  JEFFERSONVILLE.IN  DA 45-88  SUNDAY_</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sz w:val="20"/>
          <w:szCs w:val="24"/>
        </w:rPr>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w:t>
      </w:r>
      <w:r w:rsidRPr="00A10018">
        <w:rPr>
          <w:rFonts w:ascii="Verdana" w:hAnsi="Verdana"/>
          <w:b/>
          <w:color w:val="FF0000"/>
          <w:sz w:val="20"/>
          <w:szCs w:val="24"/>
        </w:rPr>
        <w:t>?" And these seventy weeks of Daniel covers from the going up of the Church until the coming back of the Church. That space is what it covers. Now... Now, not all seventy weeks of Daniel, part of it.</w:t>
      </w:r>
    </w:p>
    <w:p w:rsidR="009346CF" w:rsidRDefault="009346CF" w:rsidP="00A10018">
      <w:pPr>
        <w:spacing w:after="0" w:line="240" w:lineRule="auto"/>
        <w:contextualSpacing/>
        <w:rPr>
          <w:rFonts w:ascii="Verdana" w:hAnsi="Verdana"/>
          <w:b/>
          <w:sz w:val="20"/>
          <w:szCs w:val="24"/>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36       †        "Seventy weeks are determined." Now, there was a six-fold purpose in his visit, telling him what was going to come to pass. Now</w:t>
      </w:r>
      <w:r w:rsidRPr="00A10018">
        <w:rPr>
          <w:rFonts w:ascii="Verdana" w:hAnsi="Verdana"/>
          <w:b/>
          <w:color w:val="FF0000"/>
          <w:sz w:val="20"/>
          <w:szCs w:val="24"/>
        </w:rPr>
        <w:t>, there was a sixfold purpose of his coming</w:t>
      </w:r>
      <w:r w:rsidRPr="00A10018">
        <w:rPr>
          <w:rFonts w:ascii="Verdana" w:hAnsi="Verdana"/>
          <w:b/>
          <w:sz w:val="20"/>
          <w:szCs w:val="24"/>
        </w:rPr>
        <w:t xml:space="preserve">. Now tonight, I think we'll leave off over here in the Scriptures of where that we was at this morning, where that there was a sixfold purpose. Here we are. Now, we find out that there was </w:t>
      </w:r>
      <w:r w:rsidRPr="00A10018">
        <w:rPr>
          <w:rFonts w:ascii="Verdana" w:hAnsi="Verdana"/>
          <w:b/>
          <w:sz w:val="20"/>
          <w:szCs w:val="24"/>
        </w:rPr>
        <w:lastRenderedPageBreak/>
        <w:t>the sixfold purpose. One of it... Now, let's get the 4th chapter--or 4th verse--24th verse of the 9th chapter of Daniel.</w:t>
      </w:r>
    </w:p>
    <w:p w:rsidR="009346CF" w:rsidRDefault="009346CF" w:rsidP="00A10018">
      <w:pPr>
        <w:spacing w:after="0" w:line="240" w:lineRule="auto"/>
        <w:contextualSpacing/>
        <w:rPr>
          <w:rFonts w:ascii="Verdana" w:hAnsi="Verdana"/>
          <w:b/>
          <w:sz w:val="20"/>
          <w:szCs w:val="24"/>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And seventy weeks are determined upon thy people... </w:t>
      </w:r>
      <w:r w:rsidRPr="00A10018">
        <w:rPr>
          <w:rFonts w:ascii="Verdana" w:hAnsi="Verdana"/>
          <w:b/>
          <w:color w:val="FF0000"/>
          <w:sz w:val="20"/>
          <w:szCs w:val="24"/>
        </w:rPr>
        <w:t>(Now remember, that is all that the journey of the Israelites will have in this earth. They are determined... Seventy weeks is just determined. That's all that's 'lotted to the Jews.</w:t>
      </w:r>
      <w:r w:rsidRPr="00A10018">
        <w:rPr>
          <w:rFonts w:ascii="Verdana" w:hAnsi="Verdana"/>
          <w:b/>
          <w:sz w:val="20"/>
          <w:szCs w:val="24"/>
        </w:rPr>
        <w:t>)... upon thy people and upon thy holy city,... (</w:t>
      </w:r>
      <w:r w:rsidRPr="00A10018">
        <w:rPr>
          <w:rFonts w:ascii="Verdana" w:hAnsi="Verdana"/>
          <w:b/>
          <w:color w:val="FF0000"/>
          <w:sz w:val="20"/>
          <w:szCs w:val="24"/>
        </w:rPr>
        <w:t>Therefore, this seventy weeks... Now, don't miss it. It will reveal from that time to the end of the Jews and also to the end of Jerusalem, until there'll be a new city built. Now... Oh, I hope we get into it real good and deep tonight.)...</w:t>
      </w:r>
      <w:r w:rsidRPr="00A10018">
        <w:rPr>
          <w:rFonts w:ascii="Verdana" w:hAnsi="Verdana"/>
          <w:b/>
          <w:sz w:val="20"/>
          <w:szCs w:val="24"/>
        </w:rPr>
        <w:t xml:space="preserve"> are determined upon thy people and upon thy holy city,... (What to?)... to finish the transgression...</w:t>
      </w:r>
    </w:p>
    <w:p w:rsidR="00273033" w:rsidRPr="00A10018" w:rsidRDefault="00273033" w:rsidP="00A10018">
      <w:pPr>
        <w:spacing w:after="0" w:line="240" w:lineRule="auto"/>
        <w:contextualSpacing/>
        <w:jc w:val="both"/>
        <w:rPr>
          <w:rFonts w:ascii="Verdana" w:hAnsi="Verdana"/>
          <w:b/>
          <w:color w:val="FF0000"/>
          <w:sz w:val="20"/>
          <w:szCs w:val="20"/>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REVELATION 11:1</w:t>
      </w:r>
    </w:p>
    <w:p w:rsidR="00273033" w:rsidRPr="00A10018" w:rsidRDefault="00273033" w:rsidP="00A10018">
      <w:pPr>
        <w:spacing w:after="0" w:line="240" w:lineRule="auto"/>
        <w:contextualSpacing/>
        <w:rPr>
          <w:rFonts w:ascii="Verdana" w:hAnsi="Verdana"/>
          <w:b/>
          <w:color w:val="FF0000"/>
          <w:sz w:val="20"/>
          <w:szCs w:val="24"/>
        </w:rPr>
      </w:pPr>
      <w:r w:rsidRPr="009346CF">
        <w:rPr>
          <w:rFonts w:ascii="Verdana" w:hAnsi="Verdana"/>
          <w:b/>
          <w:sz w:val="20"/>
          <w:szCs w:val="24"/>
        </w:rPr>
        <w:t>»     1     †      ¶</w:t>
      </w:r>
      <w:r w:rsidRPr="00A10018">
        <w:rPr>
          <w:rFonts w:ascii="Verdana" w:hAnsi="Verdana"/>
          <w:b/>
          <w:color w:val="FF0000"/>
          <w:sz w:val="20"/>
          <w:szCs w:val="24"/>
        </w:rPr>
        <w:t xml:space="preserve">  And there was given me a reed like unto a rod: and the angel stood, saying, Rise, and measure the temple of God, and the altar, and them that worship therein. </w:t>
      </w:r>
    </w:p>
    <w:p w:rsidR="00273033" w:rsidRPr="00A10018" w:rsidRDefault="00273033" w:rsidP="00A10018">
      <w:pPr>
        <w:spacing w:after="0" w:line="240" w:lineRule="auto"/>
        <w:contextualSpacing/>
        <w:rPr>
          <w:rFonts w:ascii="Verdana" w:hAnsi="Verdana"/>
          <w:b/>
          <w:color w:val="FF0000"/>
          <w:sz w:val="20"/>
          <w:szCs w:val="24"/>
        </w:rPr>
      </w:pPr>
      <w:r w:rsidRPr="009346CF">
        <w:rPr>
          <w:rFonts w:ascii="Verdana" w:hAnsi="Verdana"/>
          <w:b/>
          <w:sz w:val="20"/>
          <w:szCs w:val="24"/>
        </w:rPr>
        <w:t>»     2     †</w:t>
      </w:r>
      <w:r w:rsidRPr="00A10018">
        <w:rPr>
          <w:rFonts w:ascii="Verdana" w:hAnsi="Verdana"/>
          <w:b/>
          <w:color w:val="FF0000"/>
          <w:sz w:val="20"/>
          <w:szCs w:val="24"/>
        </w:rPr>
        <w:t xml:space="preserve">     But the court which is without the temple leave out, and measure it not; for it is given unto the Gentiles: and the holy city shall they tread under foot forty and two months. </w:t>
      </w:r>
    </w:p>
    <w:p w:rsidR="00273033" w:rsidRDefault="00273033" w:rsidP="00A10018">
      <w:pPr>
        <w:spacing w:after="0" w:line="240" w:lineRule="auto"/>
        <w:contextualSpacing/>
        <w:rPr>
          <w:rFonts w:ascii="Verdana" w:hAnsi="Verdana"/>
          <w:b/>
          <w:color w:val="FF0000"/>
          <w:sz w:val="20"/>
          <w:szCs w:val="24"/>
        </w:rPr>
      </w:pPr>
      <w:r w:rsidRPr="009346CF">
        <w:rPr>
          <w:rFonts w:ascii="Verdana" w:hAnsi="Verdana"/>
          <w:b/>
          <w:sz w:val="20"/>
          <w:szCs w:val="24"/>
        </w:rPr>
        <w:t>»     3     †      ¶</w:t>
      </w:r>
      <w:r w:rsidRPr="00A10018">
        <w:rPr>
          <w:rFonts w:ascii="Verdana" w:hAnsi="Verdana"/>
          <w:b/>
          <w:color w:val="FF0000"/>
          <w:sz w:val="20"/>
          <w:szCs w:val="24"/>
        </w:rPr>
        <w:t xml:space="preserve">  And I will give power unto my two witnesses, and they shall prophesy a thousand two hundred and threescore days, clothed in sackcloth.</w:t>
      </w:r>
    </w:p>
    <w:p w:rsidR="009346CF" w:rsidRPr="00A10018" w:rsidRDefault="009346CF" w:rsidP="00A10018">
      <w:pPr>
        <w:spacing w:after="0" w:line="240" w:lineRule="auto"/>
        <w:contextualSpacing/>
        <w:rPr>
          <w:rFonts w:ascii="Verdana" w:hAnsi="Verdana"/>
          <w:b/>
          <w:color w:val="FF0000"/>
          <w:sz w:val="20"/>
          <w:szCs w:val="24"/>
        </w:rPr>
      </w:pP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JUSTIFICATION</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SANCTIFICATION</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HOLY GHOST</w:t>
      </w:r>
    </w:p>
    <w:p w:rsidR="00273033" w:rsidRPr="00A10018" w:rsidRDefault="00273033" w:rsidP="00A10018">
      <w:pPr>
        <w:spacing w:after="0" w:line="240" w:lineRule="auto"/>
        <w:contextualSpacing/>
        <w:rPr>
          <w:rFonts w:ascii="Verdana" w:hAnsi="Verdana"/>
          <w:b/>
          <w:color w:val="FF0000"/>
          <w:sz w:val="20"/>
          <w:szCs w:val="24"/>
        </w:rPr>
      </w:pPr>
    </w:p>
    <w:p w:rsidR="00273033" w:rsidRPr="006D6E1F" w:rsidRDefault="00273033" w:rsidP="009346CF">
      <w:pPr>
        <w:pStyle w:val="ListParagraph"/>
        <w:numPr>
          <w:ilvl w:val="0"/>
          <w:numId w:val="2"/>
        </w:numPr>
        <w:spacing w:after="0" w:line="240" w:lineRule="auto"/>
        <w:ind w:left="360"/>
        <w:rPr>
          <w:rFonts w:ascii="Verdana" w:hAnsi="Verdana"/>
          <w:b/>
          <w:color w:val="8064A2" w:themeColor="accent4"/>
          <w:sz w:val="20"/>
          <w:szCs w:val="24"/>
          <w:u w:val="single"/>
        </w:rPr>
      </w:pPr>
      <w:r w:rsidRPr="006D6E1F">
        <w:rPr>
          <w:rFonts w:ascii="Verdana" w:hAnsi="Verdana"/>
          <w:b/>
          <w:color w:val="8064A2" w:themeColor="accent4"/>
          <w:sz w:val="20"/>
          <w:szCs w:val="24"/>
          <w:u w:val="single"/>
        </w:rPr>
        <w:t>FINISH THE TRANSGRESSION</w:t>
      </w:r>
    </w:p>
    <w:p w:rsidR="00273033" w:rsidRPr="006D6E1F" w:rsidRDefault="00273033" w:rsidP="009346CF">
      <w:pPr>
        <w:pStyle w:val="ListParagraph"/>
        <w:numPr>
          <w:ilvl w:val="0"/>
          <w:numId w:val="2"/>
        </w:numPr>
        <w:spacing w:after="0" w:line="240" w:lineRule="auto"/>
        <w:ind w:left="360"/>
        <w:rPr>
          <w:rFonts w:ascii="Verdana" w:hAnsi="Verdana"/>
          <w:b/>
          <w:color w:val="8064A2" w:themeColor="accent4"/>
          <w:sz w:val="20"/>
          <w:szCs w:val="24"/>
          <w:u w:val="single"/>
        </w:rPr>
      </w:pPr>
      <w:r w:rsidRPr="006D6E1F">
        <w:rPr>
          <w:rFonts w:ascii="Verdana" w:hAnsi="Verdana"/>
          <w:b/>
          <w:color w:val="8064A2" w:themeColor="accent4"/>
          <w:sz w:val="20"/>
          <w:szCs w:val="24"/>
          <w:u w:val="single"/>
        </w:rPr>
        <w:t>MAKE AN END OF SINS</w:t>
      </w:r>
    </w:p>
    <w:p w:rsidR="00273033" w:rsidRPr="006D6E1F" w:rsidRDefault="00273033" w:rsidP="009346CF">
      <w:pPr>
        <w:pStyle w:val="ListParagraph"/>
        <w:numPr>
          <w:ilvl w:val="0"/>
          <w:numId w:val="2"/>
        </w:numPr>
        <w:spacing w:after="0" w:line="240" w:lineRule="auto"/>
        <w:ind w:left="360"/>
        <w:rPr>
          <w:rFonts w:ascii="Verdana" w:hAnsi="Verdana"/>
          <w:b/>
          <w:color w:val="8064A2" w:themeColor="accent4"/>
          <w:sz w:val="20"/>
          <w:szCs w:val="24"/>
          <w:u w:val="single"/>
        </w:rPr>
      </w:pPr>
      <w:r w:rsidRPr="006D6E1F">
        <w:rPr>
          <w:rFonts w:ascii="Verdana" w:hAnsi="Verdana"/>
          <w:b/>
          <w:color w:val="8064A2" w:themeColor="accent4"/>
          <w:sz w:val="20"/>
          <w:szCs w:val="24"/>
          <w:u w:val="single"/>
        </w:rPr>
        <w:t>TO MAKE RECONCILIATION FOR INIQUITY</w:t>
      </w:r>
    </w:p>
    <w:p w:rsidR="00273033" w:rsidRPr="00A10018" w:rsidRDefault="00273033" w:rsidP="00A10018">
      <w:pPr>
        <w:spacing w:after="0" w:line="240" w:lineRule="auto"/>
        <w:contextualSpacing/>
        <w:rPr>
          <w:rFonts w:ascii="Verdana" w:hAnsi="Verdana"/>
          <w:b/>
          <w:sz w:val="20"/>
          <w:szCs w:val="24"/>
          <w:u w:val="single"/>
        </w:rPr>
      </w:pPr>
    </w:p>
    <w:p w:rsidR="00273033" w:rsidRPr="00A10018" w:rsidRDefault="00273033" w:rsidP="00A10018">
      <w:pPr>
        <w:spacing w:after="0" w:line="240" w:lineRule="auto"/>
        <w:contextualSpacing/>
        <w:rPr>
          <w:rFonts w:ascii="Verdana" w:hAnsi="Verdana"/>
          <w:b/>
          <w:sz w:val="20"/>
          <w:szCs w:val="24"/>
          <w:u w:val="single"/>
        </w:rPr>
      </w:pP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THREE PROCESSES COMPLETES THE BIRTH</w:t>
      </w: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CHART</w:t>
      </w: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FINISH     END    RECONCILIATION</w:t>
      </w:r>
    </w:p>
    <w:p w:rsidR="00273033" w:rsidRPr="00A10018" w:rsidRDefault="00273033" w:rsidP="00A10018">
      <w:pPr>
        <w:pStyle w:val="ListParagraph"/>
        <w:spacing w:after="0" w:line="240" w:lineRule="auto"/>
        <w:ind w:left="1080"/>
        <w:rPr>
          <w:rFonts w:ascii="Verdana" w:hAnsi="Verdana"/>
          <w:b/>
          <w:sz w:val="20"/>
          <w:szCs w:val="24"/>
        </w:rPr>
      </w:pPr>
      <w:bookmarkStart w:id="0" w:name="_GoBack"/>
      <w:bookmarkEnd w:id="0"/>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REVELATION 11:1-13</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     †      ¶  And there was given me a reed like unto a rod: and the angel stood, saying, Rise, and measure the temple of God, and the altar, and them that worship therein.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2     †     But the court which is without the temple leave out, and measure it not; for it is given unto the Gentiles: and the holy city shall they tread under foot forty and two months.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3     †      ¶  And I will give power unto my two witnesses, and they shall prophesy a thousand two hundred and threescore days, clothed in sackcloth.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4     †     These are the two olive trees, and the two candlesticks standing before the God of the earth.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5     †     And if any man will hurt them, fire proceedeth out of their mouth, and devoureth their enemies: and if any man will hurt them, he must in this manner be killed.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6     †     These have power to shut heaven, that it rain not in the days of their prophecy: and have power over waters to turn them to blood, and to smite the earth with all plagues, as often as they will. </w:t>
      </w:r>
    </w:p>
    <w:p w:rsidR="00273033" w:rsidRPr="00A10018" w:rsidRDefault="00273033" w:rsidP="00A10018">
      <w:pPr>
        <w:spacing w:after="0" w:line="240" w:lineRule="auto"/>
        <w:contextualSpacing/>
        <w:rPr>
          <w:rFonts w:ascii="Verdana" w:hAnsi="Verdana"/>
          <w:b/>
          <w:sz w:val="20"/>
          <w:szCs w:val="24"/>
        </w:rPr>
      </w:pP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DANIEL 9:27</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9346CF" w:rsidP="00A10018">
      <w:pPr>
        <w:spacing w:after="0" w:line="240" w:lineRule="auto"/>
        <w:contextualSpacing/>
        <w:rPr>
          <w:rFonts w:ascii="Verdana" w:hAnsi="Verdana"/>
          <w:b/>
          <w:sz w:val="20"/>
          <w:szCs w:val="24"/>
        </w:rPr>
      </w:pPr>
      <w:r w:rsidRPr="009346CF">
        <w:rPr>
          <w:rFonts w:ascii="Verdana" w:hAnsi="Verdana"/>
          <w:b/>
          <w:sz w:val="20"/>
          <w:szCs w:val="24"/>
        </w:rPr>
        <w:t>REVELATION 11:7</w:t>
      </w:r>
      <w:r>
        <w:rPr>
          <w:rFonts w:ascii="Verdana" w:hAnsi="Verdana"/>
          <w:b/>
          <w:sz w:val="20"/>
          <w:szCs w:val="24"/>
        </w:rPr>
        <w:t>-12</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7     †     And when they shall have finished their testimony, the beast that ascendeth out of the bottomless pit shall make war against them, and shall overcome them, and kill them.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8     †     And their dead bodies shall lie in the street of the great city, which spiritually is called Sodom and Egypt, where also our Lord was crucified.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lastRenderedPageBreak/>
        <w:t xml:space="preserve">»     9     †     And they of the people and kindreds and tongues and nations shall see their dead bodies three days and an half, and shall not suffer their dead bodies to be put in graves.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10     †     And they that dwell upon the earth shall rejoice over them, and make merry, and shall send gifts one to another; because these two prophets tormented them that dwelt on the earth.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11     †     And after three days and an half the Spirit of life from God entered into them, and they stood upon their feet; and great fear fell upon them which saw them.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12     †     And they heard a great voice from heaven saying unto them, Come up hither. And they ascended up to heaven in a cloud; and their enemies beheld them. </w:t>
      </w:r>
    </w:p>
    <w:p w:rsidR="00273033" w:rsidRPr="00A10018" w:rsidRDefault="00273033" w:rsidP="00A10018">
      <w:pPr>
        <w:spacing w:after="0" w:line="240" w:lineRule="auto"/>
        <w:contextualSpacing/>
        <w:jc w:val="both"/>
        <w:rPr>
          <w:rFonts w:ascii="Verdana" w:hAnsi="Verdana"/>
          <w:b/>
          <w:color w:val="FF0000"/>
          <w:sz w:val="20"/>
          <w:szCs w:val="20"/>
        </w:rPr>
      </w:pPr>
    </w:p>
    <w:p w:rsidR="00040052" w:rsidRPr="009346CF" w:rsidRDefault="00040052" w:rsidP="00A10018">
      <w:pPr>
        <w:spacing w:after="0" w:line="240" w:lineRule="auto"/>
        <w:contextualSpacing/>
        <w:rPr>
          <w:rFonts w:ascii="Verdana" w:hAnsi="Verdana"/>
          <w:b/>
          <w:color w:val="1F497D" w:themeColor="text2"/>
          <w:sz w:val="20"/>
          <w:szCs w:val="24"/>
        </w:rPr>
      </w:pPr>
      <w:r w:rsidRPr="009346CF">
        <w:rPr>
          <w:rFonts w:ascii="Verdana" w:hAnsi="Verdana"/>
          <w:b/>
          <w:color w:val="1F497D" w:themeColor="text2"/>
          <w:sz w:val="20"/>
          <w:szCs w:val="24"/>
        </w:rPr>
        <w:t xml:space="preserve">BATTLE OF ARMEGGEDON </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DANIEL 12:1-10</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1     †      ¶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61-0806  THE.SEVENTIETH.WEEK.OF.DANIEL_  JEFFERSONVILLE.IN  DA 89-141  SUNDAY_</w:t>
      </w:r>
    </w:p>
    <w:p w:rsidR="00D82573"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215       †        And, oh, watch these three prophets--or these two prophets, when they raise up here. And in the middle of the week they're cut off like that, and then starts the battle of Armageddon; then God begin to speak Himself. Then He stands and begins to fight. That prophets are striking the earth. They're preaching the Name of Jesus Christ. They're baptizing the same way. They're doing the same thing that the first Pentecostals fathers did, and many are following them. But that who's confederated, that organization moved right on down, and even the power of those prophets didn't break it. And finally they said, "We'll make it all one organization," and he brings in (What is it?) the abomination, Romanism, to overspread the whole thing that makes desolation. The abomination that maketh desolation takes in everything, the filthiness.</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53-0729   QUESTIONS AND ANSWERS ON GENESIS</w:t>
      </w:r>
      <w:r w:rsidR="009346CF">
        <w:rPr>
          <w:rFonts w:ascii="Verdana" w:hAnsi="Verdana"/>
          <w:b/>
          <w:sz w:val="20"/>
          <w:szCs w:val="24"/>
        </w:rPr>
        <w:t xml:space="preserve">    </w:t>
      </w:r>
      <w:r w:rsidRPr="00A10018">
        <w:rPr>
          <w:rFonts w:ascii="Verdana" w:hAnsi="Verdana"/>
          <w:b/>
          <w:sz w:val="20"/>
          <w:szCs w:val="24"/>
        </w:rPr>
        <w:t xml:space="preserve">JEFFERSONVILLE IN  </w:t>
      </w:r>
    </w:p>
    <w:p w:rsidR="00040052" w:rsidRDefault="00040052" w:rsidP="00A10018">
      <w:pPr>
        <w:spacing w:after="0" w:line="240" w:lineRule="auto"/>
        <w:contextualSpacing/>
        <w:rPr>
          <w:rFonts w:ascii="Verdana" w:hAnsi="Verdana"/>
          <w:b/>
          <w:sz w:val="20"/>
          <w:szCs w:val="24"/>
        </w:rPr>
      </w:pPr>
      <w:r w:rsidRPr="00A10018">
        <w:rPr>
          <w:rFonts w:ascii="Verdana" w:hAnsi="Verdana"/>
          <w:b/>
          <w:sz w:val="20"/>
          <w:szCs w:val="24"/>
        </w:rPr>
        <w:t>†        Look how the "abomination" of Daniel, and so forth...?... he said. "When the great Prince shall come, He'll prophesy a--a thousand and two hundred and threescore days," which was three years and six months. And that's exactly what Jesus preached. He come to the Jews alone, then He'll be cut off for a--a Sacrifice for the people. "And that abomination maketh desolation," the Mohammedans set up the Moslem of Omar there. "And they would tread down the walls of Jerusalem until (Whew. Until what?) the Gentile dispensation be fulfilled." And then He will return to the Jews again, and there's when the Battle of Armageddon takes... There He called the Gentiles, to take a people out for His Name, His Bride. Notice. Yes, sir. The hundred and forty-four thousand are all redeemed Jews that's got to stand there yet.</w:t>
      </w:r>
    </w:p>
    <w:p w:rsidR="009346CF" w:rsidRPr="00A10018" w:rsidRDefault="009346CF" w:rsidP="00A10018">
      <w:pPr>
        <w:spacing w:after="0" w:line="240" w:lineRule="auto"/>
        <w:contextualSpacing/>
        <w:rPr>
          <w:rFonts w:ascii="Verdana" w:hAnsi="Verdana"/>
          <w:b/>
          <w:sz w:val="20"/>
          <w:szCs w:val="24"/>
        </w:rPr>
      </w:pPr>
    </w:p>
    <w:p w:rsidR="00040052" w:rsidRPr="00A10018" w:rsidRDefault="00040052"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54-0103M  QUESTIONS AND ANSWERS #1</w:t>
      </w:r>
      <w:r w:rsidR="009346CF">
        <w:rPr>
          <w:rFonts w:ascii="Verdana" w:hAnsi="Verdana"/>
          <w:b/>
          <w:sz w:val="20"/>
          <w:szCs w:val="24"/>
        </w:rPr>
        <w:t xml:space="preserve">  </w:t>
      </w:r>
      <w:r w:rsidRPr="00A10018">
        <w:rPr>
          <w:rFonts w:ascii="Verdana" w:hAnsi="Verdana"/>
          <w:b/>
          <w:sz w:val="20"/>
          <w:szCs w:val="24"/>
        </w:rPr>
        <w:t>JEFFERSONVILLE IN     SUNDAY</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111       †        [Blank.spot.on.tape--Ed.]... Red Sea and all these things they're putting out the materials that's there, the Jews real rich, then that same thing will pollute their camp again. Yeah. They'll come right down, the cities of the world. Russia will come down, say, "We just got to have that stuff. That's uranium and everything down there; we got to go get it." And as they go down, then will be the battle of Armageddon. That'll be when God will stand like He did in the valley for the children of Israel and fight again. But that'll take place until the Gentile dispensation will be finished. And when that time is finished, she's cut off.</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61-0808   THY HOUSE</w:t>
      </w:r>
      <w:r w:rsidR="009346CF">
        <w:rPr>
          <w:rFonts w:ascii="Verdana" w:hAnsi="Verdana"/>
          <w:b/>
          <w:sz w:val="20"/>
          <w:szCs w:val="24"/>
        </w:rPr>
        <w:t xml:space="preserve">  </w:t>
      </w:r>
      <w:r w:rsidRPr="00A10018">
        <w:rPr>
          <w:rFonts w:ascii="Verdana" w:hAnsi="Verdana"/>
          <w:b/>
          <w:sz w:val="20"/>
          <w:szCs w:val="24"/>
        </w:rPr>
        <w:t>TIFTON GA</w:t>
      </w:r>
      <w:r w:rsidR="009346CF">
        <w:rPr>
          <w:rFonts w:ascii="Verdana" w:hAnsi="Verdana"/>
          <w:b/>
          <w:sz w:val="20"/>
          <w:szCs w:val="24"/>
        </w:rPr>
        <w:t xml:space="preserve">  </w:t>
      </w:r>
      <w:r w:rsidRPr="00A10018">
        <w:rPr>
          <w:rFonts w:ascii="Verdana" w:hAnsi="Verdana"/>
          <w:b/>
          <w:sz w:val="20"/>
          <w:szCs w:val="24"/>
        </w:rPr>
        <w:t xml:space="preserve">TUESDAY_    </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xml:space="preserve">    «  E-72       †        Now, the Bible predicts that in the last days that He will trap Catholicism, Romanism, and all those things, and them--communism, and all of them together in the valleys of Megiddo there, until there will be such a slaughter amongst them, until the blood will flow to a horse's bit--horse's bridle. See, that's in Revela... That'll be in...</w:t>
      </w:r>
    </w:p>
    <w:p w:rsidR="009346CF" w:rsidRDefault="009346CF" w:rsidP="00A10018">
      <w:pPr>
        <w:spacing w:after="0" w:line="240" w:lineRule="auto"/>
        <w:contextualSpacing/>
        <w:rPr>
          <w:rFonts w:ascii="Verdana" w:hAnsi="Verdana"/>
          <w:b/>
          <w:sz w:val="20"/>
          <w:szCs w:val="24"/>
        </w:rPr>
      </w:pP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xml:space="preserve">But thanks be to the heavenly Father, I don't think we'll be here. By His grace, we won't. We'll be in glory then. See? That will be right after the--the--the--the two prophets has prophesied in the battle of Armageddon. That's when these--when these Gentile nations gets so wicked, just </w:t>
      </w:r>
      <w:r w:rsidRPr="00A10018">
        <w:rPr>
          <w:rFonts w:ascii="Verdana" w:hAnsi="Verdana"/>
          <w:b/>
          <w:sz w:val="20"/>
          <w:szCs w:val="24"/>
        </w:rPr>
        <w:lastRenderedPageBreak/>
        <w:t>keep on, and the confederation of churches, and all this come together, and God will take the Church, the Elect Church home out of every one. And all the sleeping virgin will be wait...</w:t>
      </w:r>
    </w:p>
    <w:p w:rsidR="009346CF" w:rsidRDefault="009346CF" w:rsidP="00A10018">
      <w:pPr>
        <w:spacing w:after="0" w:line="240" w:lineRule="auto"/>
        <w:contextualSpacing/>
        <w:rPr>
          <w:rFonts w:ascii="Verdana" w:hAnsi="Verdana"/>
          <w:b/>
          <w:sz w:val="20"/>
          <w:szCs w:val="24"/>
        </w:rPr>
      </w:pP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Now, that bridle's bit there will come out from the sleeping virgins and all them back in that day. And Communism, when they're all meet there, and God said He'd plead with them like He did in--in the days gone by, you know, there in that valley. And that's where it'll ride to the bridle bits of the horses.</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63-0324M  QUESTIONS.AND.ANSWERS.ON.THE.SEALS_  JEFFERSONVILLE.IN  SUNDAY_</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340       †        37. Would you please explain about Satan being bound a thousand years, and being loosed for the battle of--battle of Revelations 20 and 8. What relationship does this have with the battle of Armageddon as mentioned in the Fourth Seal? Will Gog and Magog be gathered from the people of the new earth?</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Well, this is a long one, and I--I'll just have to hit the spot of it. See? Now, the first thing. Will... Now, maybe I can't explain it. I'll do my best.</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341       †        Would you please explain how Satan is bound a thousand years, being loosed again for the battle of Revelations 20 and 8.</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That is not the battle of Armageddon. The battle of Armageddon takes place on this side (See? All right) at the--when the tribulation period is ended.</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Now, what relation does this have with the battle of Gog and Magog?</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None. One is this thousand years, and the other one is the end of the--the end of the thousand years.</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as mentioned in the Fourth Seal, will Gog and--will Gog and Magog be gathered from peoples on the new earth?</w:t>
      </w:r>
    </w:p>
    <w:p w:rsidR="009346CF"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Satan was loosed out of his prison and went to gather all the people, the wicked, to bring them to this place, and God rained fire and brimstone out of heaven, and they were consumed (See?), two battles altogether.</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 xml:space="preserve"> 63-0421   VICTORY DAY</w:t>
      </w:r>
      <w:r w:rsidR="009346CF">
        <w:rPr>
          <w:rFonts w:ascii="Verdana" w:hAnsi="Verdana"/>
          <w:b/>
          <w:sz w:val="20"/>
          <w:szCs w:val="24"/>
        </w:rPr>
        <w:t xml:space="preserve"> </w:t>
      </w:r>
      <w:r w:rsidRPr="00A10018">
        <w:rPr>
          <w:rFonts w:ascii="Verdana" w:hAnsi="Verdana"/>
          <w:b/>
          <w:sz w:val="20"/>
          <w:szCs w:val="24"/>
        </w:rPr>
        <w:t xml:space="preserve"> SIERRA VISTA AZ       SUNDAY_     112  </w:t>
      </w:r>
    </w:p>
    <w:p w:rsidR="001564D3" w:rsidRDefault="001564D3" w:rsidP="00A10018">
      <w:pPr>
        <w:spacing w:after="0" w:line="240" w:lineRule="auto"/>
        <w:contextualSpacing/>
        <w:rPr>
          <w:rFonts w:ascii="Verdana" w:hAnsi="Verdana"/>
          <w:b/>
          <w:sz w:val="20"/>
          <w:szCs w:val="24"/>
        </w:rPr>
      </w:pPr>
      <w:r w:rsidRPr="00A10018">
        <w:rPr>
          <w:rFonts w:ascii="Verdana" w:hAnsi="Verdana"/>
          <w:b/>
          <w:sz w:val="20"/>
          <w:szCs w:val="24"/>
        </w:rPr>
        <w:t xml:space="preserve">  We have had many great battles, spiritual battles. Many great V-days that the Church has had; I mean the Church, the Body of Christ. I'm not talking about the organization system now. I'm talking about the Body of Christ. The Body of believers, down through the ages, has had many great V-days.</w:t>
      </w:r>
    </w:p>
    <w:p w:rsidR="009346CF" w:rsidRPr="00A10018"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127    We talk about, we've had several wars, the wars and rumors of wars, and V-days, and V-days, and V-days. And it'll finally wind 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He cleans His Church, during that time, for a people to live here. Amen. I--I say, I like that. Yes, sir. There's coming a time when it'll be great.</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9346CF">
      <w:pPr>
        <w:pStyle w:val="ListParagraph"/>
        <w:numPr>
          <w:ilvl w:val="0"/>
          <w:numId w:val="4"/>
        </w:numPr>
        <w:spacing w:after="0" w:line="240" w:lineRule="auto"/>
        <w:ind w:left="360"/>
        <w:rPr>
          <w:rFonts w:ascii="Verdana" w:hAnsi="Verdana"/>
          <w:b/>
          <w:sz w:val="20"/>
          <w:szCs w:val="24"/>
        </w:rPr>
      </w:pPr>
      <w:r w:rsidRPr="00A10018">
        <w:rPr>
          <w:rFonts w:ascii="Verdana" w:hAnsi="Verdana"/>
          <w:b/>
          <w:sz w:val="20"/>
          <w:szCs w:val="24"/>
        </w:rPr>
        <w:t xml:space="preserve">64-0830E  QUESTIONS AND ANSWERS #4 </w:t>
      </w:r>
      <w:r w:rsidR="009346CF">
        <w:rPr>
          <w:rFonts w:ascii="Verdana" w:hAnsi="Verdana"/>
          <w:b/>
          <w:sz w:val="20"/>
          <w:szCs w:val="24"/>
        </w:rPr>
        <w:t xml:space="preserve"> </w:t>
      </w:r>
      <w:r w:rsidRPr="00A10018">
        <w:rPr>
          <w:rFonts w:ascii="Verdana" w:hAnsi="Verdana"/>
          <w:b/>
          <w:sz w:val="20"/>
          <w:szCs w:val="24"/>
        </w:rPr>
        <w:t>JEFFERSONVILLE IN     SUNDAY_     110</w:t>
      </w:r>
    </w:p>
    <w:p w:rsidR="001564D3" w:rsidRDefault="001564D3" w:rsidP="00A10018">
      <w:pPr>
        <w:spacing w:after="0" w:line="240" w:lineRule="auto"/>
        <w:contextualSpacing/>
        <w:rPr>
          <w:rFonts w:ascii="Verdana" w:hAnsi="Verdana"/>
          <w:b/>
          <w:sz w:val="20"/>
          <w:szCs w:val="24"/>
        </w:rPr>
      </w:pPr>
      <w:r w:rsidRPr="00A10018">
        <w:rPr>
          <w:rFonts w:ascii="Verdana" w:hAnsi="Verdana"/>
          <w:b/>
          <w:sz w:val="20"/>
          <w:szCs w:val="24"/>
        </w:rPr>
        <w:t>«  75       †        392. Ah... The church age ending and has blacked out, the Bride is called, we have already entered into the tribulation period?</w:t>
      </w:r>
    </w:p>
    <w:p w:rsidR="009346CF" w:rsidRPr="00A10018" w:rsidRDefault="009346CF" w:rsidP="00A10018">
      <w:pPr>
        <w:spacing w:after="0" w:line="240" w:lineRule="auto"/>
        <w:contextualSpacing/>
        <w:rPr>
          <w:rFonts w:ascii="Verdana" w:hAnsi="Verdana"/>
          <w:b/>
          <w:sz w:val="20"/>
          <w:szCs w:val="24"/>
        </w:rPr>
      </w:pPr>
    </w:p>
    <w:p w:rsidR="001564D3" w:rsidRDefault="001564D3" w:rsidP="00A10018">
      <w:pPr>
        <w:spacing w:after="0" w:line="240" w:lineRule="auto"/>
        <w:contextualSpacing/>
        <w:rPr>
          <w:rFonts w:ascii="Verdana" w:hAnsi="Verdana"/>
          <w:b/>
          <w:sz w:val="20"/>
          <w:szCs w:val="24"/>
        </w:rPr>
      </w:pPr>
      <w:r w:rsidRPr="00A10018">
        <w:rPr>
          <w:rFonts w:ascii="Verdana" w:hAnsi="Verdana"/>
          <w:b/>
          <w:sz w:val="20"/>
          <w:szCs w:val="24"/>
        </w:rPr>
        <w:t xml:space="preserve">No, no, no, you're... I wished that I could just have more time on that. See, see? 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w:t>
      </w:r>
      <w:r w:rsidRPr="00A10018">
        <w:rPr>
          <w:rFonts w:ascii="Verdana" w:hAnsi="Verdana"/>
          <w:b/>
          <w:sz w:val="20"/>
          <w:szCs w:val="24"/>
        </w:rPr>
        <w:lastRenderedPageBreak/>
        <w:t>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 together.</w:t>
      </w:r>
    </w:p>
    <w:p w:rsidR="009346CF" w:rsidRPr="00A10018" w:rsidRDefault="009346CF" w:rsidP="00A10018">
      <w:pPr>
        <w:spacing w:after="0" w:line="240" w:lineRule="auto"/>
        <w:contextualSpacing/>
        <w:rPr>
          <w:rFonts w:ascii="Verdana" w:hAnsi="Verdana"/>
          <w:b/>
          <w:sz w:val="20"/>
          <w:szCs w:val="24"/>
        </w:rPr>
      </w:pPr>
    </w:p>
    <w:p w:rsidR="001564D3" w:rsidRPr="00A10018" w:rsidRDefault="001564D3" w:rsidP="00A10018">
      <w:pPr>
        <w:spacing w:after="0" w:line="240" w:lineRule="auto"/>
        <w:contextualSpacing/>
        <w:rPr>
          <w:rFonts w:ascii="Verdana" w:hAnsi="Verdana"/>
          <w:b/>
          <w:sz w:val="20"/>
          <w:szCs w:val="24"/>
        </w:rPr>
      </w:pPr>
    </w:p>
    <w:p w:rsidR="001564D3" w:rsidRPr="008712AC" w:rsidRDefault="001564D3" w:rsidP="00A10018">
      <w:pPr>
        <w:pStyle w:val="ListParagraph"/>
        <w:numPr>
          <w:ilvl w:val="0"/>
          <w:numId w:val="2"/>
        </w:numPr>
        <w:spacing w:after="0" w:line="240" w:lineRule="auto"/>
        <w:ind w:left="360"/>
        <w:rPr>
          <w:rFonts w:ascii="Verdana" w:hAnsi="Verdana"/>
          <w:b/>
          <w:color w:val="8064A2" w:themeColor="accent4"/>
          <w:sz w:val="20"/>
          <w:szCs w:val="24"/>
          <w:u w:val="single"/>
        </w:rPr>
      </w:pPr>
      <w:r w:rsidRPr="008712AC">
        <w:rPr>
          <w:rFonts w:ascii="Verdana" w:hAnsi="Verdana"/>
          <w:b/>
          <w:color w:val="8064A2" w:themeColor="accent4"/>
          <w:sz w:val="20"/>
          <w:szCs w:val="24"/>
          <w:u w:val="single"/>
        </w:rPr>
        <w:t>TO BRING IN EVERLASTING RIGHTEOUSNESS</w:t>
      </w:r>
    </w:p>
    <w:p w:rsidR="001564D3" w:rsidRPr="008712AC" w:rsidRDefault="001564D3" w:rsidP="00A10018">
      <w:pPr>
        <w:pStyle w:val="ListParagraph"/>
        <w:numPr>
          <w:ilvl w:val="0"/>
          <w:numId w:val="2"/>
        </w:numPr>
        <w:spacing w:after="0" w:line="240" w:lineRule="auto"/>
        <w:ind w:left="360"/>
        <w:rPr>
          <w:rFonts w:ascii="Verdana" w:hAnsi="Verdana"/>
          <w:b/>
          <w:color w:val="8064A2" w:themeColor="accent4"/>
          <w:sz w:val="20"/>
          <w:szCs w:val="24"/>
          <w:u w:val="single"/>
        </w:rPr>
      </w:pPr>
      <w:r w:rsidRPr="008712AC">
        <w:rPr>
          <w:rFonts w:ascii="Verdana" w:hAnsi="Verdana"/>
          <w:b/>
          <w:color w:val="8064A2" w:themeColor="accent4"/>
          <w:sz w:val="20"/>
          <w:szCs w:val="24"/>
          <w:u w:val="single"/>
        </w:rPr>
        <w:t>SEAL UP THE VISION AND PROPHECY</w:t>
      </w:r>
    </w:p>
    <w:p w:rsidR="001564D3" w:rsidRPr="008712AC" w:rsidRDefault="001564D3" w:rsidP="00A10018">
      <w:pPr>
        <w:pStyle w:val="ListParagraph"/>
        <w:numPr>
          <w:ilvl w:val="0"/>
          <w:numId w:val="2"/>
        </w:numPr>
        <w:spacing w:after="0" w:line="240" w:lineRule="auto"/>
        <w:ind w:left="360"/>
        <w:rPr>
          <w:rFonts w:ascii="Verdana" w:hAnsi="Verdana"/>
          <w:b/>
          <w:color w:val="8064A2" w:themeColor="accent4"/>
          <w:sz w:val="20"/>
          <w:szCs w:val="24"/>
          <w:u w:val="single"/>
        </w:rPr>
      </w:pPr>
      <w:r w:rsidRPr="008712AC">
        <w:rPr>
          <w:rFonts w:ascii="Verdana" w:hAnsi="Verdana"/>
          <w:b/>
          <w:color w:val="8064A2" w:themeColor="accent4"/>
          <w:sz w:val="20"/>
          <w:szCs w:val="24"/>
          <w:u w:val="single"/>
        </w:rPr>
        <w:t>ANOINT THE MOST HOLY</w:t>
      </w:r>
    </w:p>
    <w:p w:rsidR="001564D3" w:rsidRPr="00A10018" w:rsidRDefault="001564D3" w:rsidP="00A10018">
      <w:pPr>
        <w:pStyle w:val="ListParagraph"/>
        <w:spacing w:after="0" w:line="240" w:lineRule="auto"/>
        <w:rPr>
          <w:rFonts w:ascii="Verdana" w:hAnsi="Verdana"/>
          <w:b/>
          <w:sz w:val="20"/>
          <w:szCs w:val="24"/>
          <w:u w:val="single"/>
        </w:rPr>
      </w:pPr>
    </w:p>
    <w:p w:rsidR="001564D3" w:rsidRPr="00A10018" w:rsidRDefault="001564D3" w:rsidP="00A10018">
      <w:pPr>
        <w:pStyle w:val="ListParagraph"/>
        <w:spacing w:after="0" w:line="240" w:lineRule="auto"/>
        <w:rPr>
          <w:rFonts w:ascii="Verdana" w:hAnsi="Verdana"/>
          <w:b/>
          <w:sz w:val="20"/>
          <w:szCs w:val="24"/>
          <w:u w:val="single"/>
        </w:rPr>
      </w:pPr>
    </w:p>
    <w:p w:rsidR="001564D3" w:rsidRPr="00A10018" w:rsidRDefault="001564D3" w:rsidP="00A10018">
      <w:pPr>
        <w:spacing w:after="0" w:line="240" w:lineRule="auto"/>
        <w:contextualSpacing/>
        <w:rPr>
          <w:rFonts w:ascii="Verdana" w:hAnsi="Verdana"/>
          <w:b/>
          <w:sz w:val="20"/>
          <w:szCs w:val="24"/>
          <w:u w:val="single"/>
        </w:rPr>
      </w:pPr>
    </w:p>
    <w:p w:rsidR="001564D3" w:rsidRPr="00A10018" w:rsidRDefault="001564D3" w:rsidP="00A10018">
      <w:pPr>
        <w:spacing w:after="0" w:line="240" w:lineRule="auto"/>
        <w:contextualSpacing/>
        <w:rPr>
          <w:rFonts w:ascii="Verdana" w:hAnsi="Verdana"/>
          <w:b/>
          <w:sz w:val="20"/>
          <w:szCs w:val="24"/>
        </w:rPr>
      </w:pPr>
    </w:p>
    <w:sectPr w:rsidR="001564D3" w:rsidRPr="00A10018" w:rsidSect="00273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E397A"/>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73FEE"/>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51BD4"/>
    <w:multiLevelType w:val="hybridMultilevel"/>
    <w:tmpl w:val="E8349F44"/>
    <w:lvl w:ilvl="0" w:tplc="10783D60">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5C0006"/>
    <w:multiLevelType w:val="hybridMultilevel"/>
    <w:tmpl w:val="8E584DBA"/>
    <w:lvl w:ilvl="0" w:tplc="4DBEF23A">
      <w:start w:val="1"/>
      <w:numFmt w:val="decimal"/>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D761D97"/>
    <w:multiLevelType w:val="hybridMultilevel"/>
    <w:tmpl w:val="8B2ED80E"/>
    <w:lvl w:ilvl="0" w:tplc="3C5023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273033"/>
    <w:rsid w:val="00040052"/>
    <w:rsid w:val="00071E95"/>
    <w:rsid w:val="000E385A"/>
    <w:rsid w:val="001564D3"/>
    <w:rsid w:val="00273033"/>
    <w:rsid w:val="00321C74"/>
    <w:rsid w:val="0034158B"/>
    <w:rsid w:val="006D6E1F"/>
    <w:rsid w:val="0070215F"/>
    <w:rsid w:val="008712AC"/>
    <w:rsid w:val="009346CF"/>
    <w:rsid w:val="00A10018"/>
    <w:rsid w:val="00D00FC7"/>
    <w:rsid w:val="00D82573"/>
    <w:rsid w:val="00E1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85260-5B77-4E62-88BE-6DD69DE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3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73033"/>
    <w:pPr>
      <w:ind w:left="720"/>
      <w:contextualSpacing/>
    </w:pPr>
  </w:style>
  <w:style w:type="character" w:styleId="Hyperlink">
    <w:name w:val="Hyperlink"/>
    <w:basedOn w:val="DefaultParagraphFont"/>
    <w:rsid w:val="00A10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cp:lastPrinted>2019-10-16T00:41:00Z</cp:lastPrinted>
  <dcterms:created xsi:type="dcterms:W3CDTF">2019-10-16T00:43:00Z</dcterms:created>
  <dcterms:modified xsi:type="dcterms:W3CDTF">2019-10-16T22:47:00Z</dcterms:modified>
</cp:coreProperties>
</file>