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7E3252" w:rsidRDefault="00687F22" w:rsidP="00CD0639">
      <w:pPr>
        <w:ind w:left="720"/>
        <w:jc w:val="center"/>
        <w:rPr>
          <w:rFonts w:ascii="Verdana" w:hAnsi="Verdana"/>
          <w:b/>
          <w:color w:val="244061"/>
          <w:sz w:val="24"/>
          <w:szCs w:val="20"/>
        </w:rPr>
      </w:pPr>
      <w:r w:rsidRPr="007E3252">
        <w:rPr>
          <w:rFonts w:ascii="Verdana" w:hAnsi="Verdana"/>
          <w:b/>
          <w:bCs/>
          <w:color w:val="4F81BD"/>
          <w:sz w:val="36"/>
          <w:szCs w:val="28"/>
        </w:rPr>
        <w:t>Notes used in the Message</w:t>
      </w:r>
    </w:p>
    <w:p w:rsidR="00DA59E8" w:rsidRPr="007E3252" w:rsidRDefault="00136573" w:rsidP="00AD02E5">
      <w:pPr>
        <w:tabs>
          <w:tab w:val="left" w:pos="398"/>
        </w:tabs>
        <w:spacing w:after="0" w:line="240" w:lineRule="auto"/>
        <w:contextualSpacing/>
        <w:jc w:val="center"/>
        <w:rPr>
          <w:rFonts w:ascii="Verdana" w:hAnsi="Verdana" w:cstheme="minorHAnsi"/>
          <w:b/>
          <w:color w:val="1F497D" w:themeColor="text2"/>
          <w:sz w:val="10"/>
        </w:rPr>
      </w:pPr>
      <w:r w:rsidRPr="007E3252">
        <w:rPr>
          <w:rFonts w:ascii="Verdana" w:hAnsi="Verdana"/>
          <w:b/>
          <w:color w:val="1F497D" w:themeColor="text2"/>
          <w:sz w:val="20"/>
          <w:szCs w:val="20"/>
        </w:rPr>
        <w:t>21-0509pm - Empty Vessels - Bob Black</w:t>
      </w:r>
      <w:r w:rsidR="00AD02E5" w:rsidRPr="007E3252">
        <w:rPr>
          <w:rFonts w:ascii="Verdana" w:hAnsi="Verdana"/>
          <w:b/>
          <w:color w:val="1F497D" w:themeColor="text2"/>
          <w:sz w:val="20"/>
          <w:szCs w:val="20"/>
        </w:rPr>
        <w:br/>
      </w:r>
    </w:p>
    <w:p w:rsidR="00136573" w:rsidRPr="007E3252" w:rsidRDefault="007E3252" w:rsidP="00136573">
      <w:pPr>
        <w:pStyle w:val="NoSpacing"/>
        <w:rPr>
          <w:rFonts w:ascii="Verdana" w:hAnsi="Verdana"/>
          <w:b/>
          <w:sz w:val="20"/>
          <w:szCs w:val="20"/>
        </w:rPr>
      </w:pPr>
      <w:r w:rsidRPr="007E3252">
        <w:rPr>
          <w:rFonts w:ascii="Verdana" w:hAnsi="Verdana"/>
          <w:b/>
          <w:sz w:val="20"/>
          <w:szCs w:val="20"/>
        </w:rPr>
        <w:t>HEBREWS 11:32-40</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32     †     And what shall I more say? for the time would fail me to tell of Gedeon, and of Barak, and of Samson, and of Jephthae; of David also, and Samuel, and of the prophets: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33     †     Who through faith subdued kingdoms, wrought righteousness, obtained promises, stopped the mouths of lions,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34     †     Quenched the violence of fire, escaped the edge of the sword, out of weakness were made strong, waxed valiant in fight, turned to flight the armies of the aliens.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35     †     Women received their dead raised to life again: and others were tortured, not accepting deliverance; that they might obtain a better resurrection: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36     †     And others had trial of cruel mockings and scourgings, yea, moreover of bonds and imprisonment: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37     †     They were stoned, they were sawn asunder, were tempted, were slain with the sword: they wandered about in sheepskins and goatskins; being destitute, afflicted, tormented;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38     †     (Of whom the world was not worthy:) they wandered in deserts, and in mountains, and in dens and caves of the earth.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39     †     And these all, having obtained a good report through faith, received not the promise: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40     †     God having provided some better thing for us, that they without us should not be made perfect. </w:t>
      </w:r>
    </w:p>
    <w:p w:rsidR="00136573" w:rsidRPr="007E3252" w:rsidRDefault="00136573" w:rsidP="00136573">
      <w:pPr>
        <w:pStyle w:val="NoSpacing"/>
        <w:rPr>
          <w:rFonts w:ascii="Verdana" w:hAnsi="Verdana"/>
          <w:b/>
          <w:sz w:val="20"/>
          <w:szCs w:val="20"/>
        </w:rPr>
      </w:pPr>
    </w:p>
    <w:p w:rsidR="00136573" w:rsidRPr="007E3252" w:rsidRDefault="00136573" w:rsidP="00136573">
      <w:pPr>
        <w:pStyle w:val="NoSpacing"/>
        <w:rPr>
          <w:rFonts w:ascii="Verdana" w:hAnsi="Verdana"/>
          <w:b/>
          <w:sz w:val="20"/>
          <w:szCs w:val="20"/>
        </w:rPr>
      </w:pPr>
      <w:r w:rsidRPr="007E3252">
        <w:rPr>
          <w:rFonts w:ascii="Verdana" w:hAnsi="Verdana"/>
          <w:b/>
          <w:sz w:val="20"/>
          <w:szCs w:val="20"/>
        </w:rPr>
        <w:t>II CORINTHIANS 12:9</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9     †     And he said unto me, My grace is sufficient for thee: for my strength is made perfect in weakness. Most gladly therefore will I rather glory in my infirmities, that the power of Christ may rest upon me. </w:t>
      </w:r>
    </w:p>
    <w:p w:rsidR="00136573" w:rsidRPr="007E3252" w:rsidRDefault="00136573" w:rsidP="00136573">
      <w:pPr>
        <w:pStyle w:val="NoSpacing"/>
        <w:rPr>
          <w:rFonts w:ascii="Verdana" w:hAnsi="Verdana"/>
          <w:b/>
          <w:sz w:val="20"/>
          <w:szCs w:val="20"/>
        </w:rPr>
      </w:pPr>
    </w:p>
    <w:p w:rsidR="00136573" w:rsidRPr="007E3252" w:rsidRDefault="007E3252" w:rsidP="00136573">
      <w:pPr>
        <w:pStyle w:val="NoSpacing"/>
        <w:rPr>
          <w:rFonts w:ascii="Verdana" w:hAnsi="Verdana"/>
          <w:b/>
          <w:sz w:val="20"/>
          <w:szCs w:val="20"/>
        </w:rPr>
      </w:pPr>
      <w:r w:rsidRPr="007E3252">
        <w:rPr>
          <w:rFonts w:ascii="Verdana" w:hAnsi="Verdana"/>
          <w:b/>
          <w:sz w:val="20"/>
          <w:szCs w:val="20"/>
        </w:rPr>
        <w:t>I CORINTHIANS 2:1-5</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1     †     And I, brethren, when I came to you, came not with excellency of speech or of wisdom, declaring unto you the testimony of God.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2     †     For I determined not to know any thing among you, save Jesus Christ, and him crucified.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3     †     And I was with you in weakness, and in fear, and in much trembling.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4     †     And my speech and my preaching was not with enticing words of man's wisdom, but in demonstration of the Spirit and of power: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5     †     That your faith should not stand in the wisdom of men, but in the power of God. </w:t>
      </w:r>
    </w:p>
    <w:p w:rsidR="00136573" w:rsidRPr="007E3252" w:rsidRDefault="00136573" w:rsidP="00136573">
      <w:pPr>
        <w:pStyle w:val="NoSpacing"/>
        <w:rPr>
          <w:rFonts w:ascii="Verdana" w:hAnsi="Verdana"/>
          <w:b/>
          <w:sz w:val="20"/>
          <w:szCs w:val="20"/>
        </w:rPr>
      </w:pPr>
    </w:p>
    <w:p w:rsidR="00136573" w:rsidRPr="007E3252" w:rsidRDefault="00136573" w:rsidP="00136573">
      <w:pPr>
        <w:pStyle w:val="NoSpacing"/>
        <w:rPr>
          <w:rFonts w:ascii="Verdana" w:hAnsi="Verdana"/>
          <w:b/>
          <w:sz w:val="20"/>
          <w:szCs w:val="20"/>
        </w:rPr>
      </w:pPr>
      <w:r w:rsidRPr="007E3252">
        <w:rPr>
          <w:rFonts w:ascii="Verdana" w:hAnsi="Verdana"/>
          <w:b/>
          <w:sz w:val="20"/>
          <w:szCs w:val="20"/>
        </w:rPr>
        <w:t>II CORINTHIANS 12:7-11</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7     †     And lest I should be exalted above measure through the abundance of the revelations, there was given to me a thorn in the flesh, the messenger of Satan to buffet me, lest I should be exalted above measure.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8     †     For this thing I besought the Lord thrice, that it might depart from me.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9     †     And he said unto me, My grace is sufficient for thee: for my strength is made perfect in weakness. Most gladly therefore will I rather glory in my infirmities, that the power of Christ may rest upon me. </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10     †   Therefore I take pleasure in infirmities, in reproaches, in necessities, in persecutions, in distresses for Christ's sake: for when I am weak, then am I strong. </w:t>
      </w:r>
    </w:p>
    <w:p w:rsidR="00136573" w:rsidRDefault="00136573" w:rsidP="00136573">
      <w:pPr>
        <w:pStyle w:val="NoSpacing"/>
        <w:rPr>
          <w:rFonts w:ascii="Verdana" w:hAnsi="Verdana"/>
          <w:b/>
          <w:sz w:val="20"/>
          <w:szCs w:val="20"/>
        </w:rPr>
      </w:pPr>
    </w:p>
    <w:p w:rsidR="007E3252" w:rsidRDefault="007E3252" w:rsidP="00136573">
      <w:pPr>
        <w:pStyle w:val="NoSpacing"/>
        <w:rPr>
          <w:rFonts w:ascii="Verdana" w:hAnsi="Verdana"/>
          <w:b/>
          <w:sz w:val="20"/>
          <w:szCs w:val="20"/>
        </w:rPr>
      </w:pPr>
    </w:p>
    <w:p w:rsidR="007E3252" w:rsidRDefault="007E3252" w:rsidP="00136573">
      <w:pPr>
        <w:pStyle w:val="NoSpacing"/>
        <w:rPr>
          <w:rFonts w:ascii="Verdana" w:hAnsi="Verdana"/>
          <w:b/>
          <w:sz w:val="20"/>
          <w:szCs w:val="20"/>
        </w:rPr>
      </w:pPr>
    </w:p>
    <w:p w:rsidR="007E3252" w:rsidRDefault="007E3252" w:rsidP="00136573">
      <w:pPr>
        <w:pStyle w:val="NoSpacing"/>
        <w:rPr>
          <w:rFonts w:ascii="Verdana" w:hAnsi="Verdana"/>
          <w:b/>
          <w:sz w:val="20"/>
          <w:szCs w:val="20"/>
        </w:rPr>
      </w:pPr>
    </w:p>
    <w:p w:rsidR="007E3252" w:rsidRDefault="007E3252" w:rsidP="00136573">
      <w:pPr>
        <w:pStyle w:val="NoSpacing"/>
        <w:rPr>
          <w:rFonts w:ascii="Verdana" w:hAnsi="Verdana"/>
          <w:b/>
          <w:sz w:val="20"/>
          <w:szCs w:val="20"/>
        </w:rPr>
      </w:pPr>
    </w:p>
    <w:p w:rsidR="007E3252" w:rsidRDefault="007E3252" w:rsidP="00136573">
      <w:pPr>
        <w:pStyle w:val="NoSpacing"/>
        <w:rPr>
          <w:rFonts w:ascii="Verdana" w:hAnsi="Verdana"/>
          <w:b/>
          <w:sz w:val="20"/>
          <w:szCs w:val="20"/>
        </w:rPr>
      </w:pPr>
    </w:p>
    <w:p w:rsidR="007E3252" w:rsidRDefault="007E3252" w:rsidP="00136573">
      <w:pPr>
        <w:pStyle w:val="NoSpacing"/>
        <w:rPr>
          <w:rFonts w:ascii="Verdana" w:hAnsi="Verdana"/>
          <w:b/>
          <w:sz w:val="20"/>
          <w:szCs w:val="20"/>
        </w:rPr>
      </w:pPr>
    </w:p>
    <w:p w:rsidR="007E3252" w:rsidRPr="007E3252" w:rsidRDefault="007E3252" w:rsidP="00136573">
      <w:pPr>
        <w:pStyle w:val="NoSpacing"/>
        <w:rPr>
          <w:rFonts w:ascii="Verdana" w:hAnsi="Verdana"/>
          <w:b/>
          <w:sz w:val="20"/>
          <w:szCs w:val="20"/>
        </w:rPr>
      </w:pPr>
      <w:bookmarkStart w:id="0" w:name="_GoBack"/>
      <w:bookmarkEnd w:id="0"/>
    </w:p>
    <w:p w:rsidR="00136573" w:rsidRPr="007E3252" w:rsidRDefault="007E3252" w:rsidP="00136573">
      <w:pPr>
        <w:pStyle w:val="NoSpacing"/>
        <w:rPr>
          <w:rFonts w:ascii="Verdana" w:hAnsi="Verdana"/>
          <w:b/>
          <w:sz w:val="20"/>
          <w:szCs w:val="20"/>
        </w:rPr>
      </w:pPr>
      <w:r w:rsidRPr="007E3252">
        <w:rPr>
          <w:rFonts w:ascii="Verdana" w:hAnsi="Verdana"/>
          <w:b/>
          <w:sz w:val="20"/>
          <w:szCs w:val="20"/>
        </w:rPr>
        <w:lastRenderedPageBreak/>
        <w:t>II KINGS 4:2-7</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2     †     And Elisha said unto her, What shall I do for thee? tell me, what hast thou in the house? And she said, Thine handmaid hath not any thing in the house, save a pot of oil.</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3     †     Then he said, Go, borrow thee vessels abroad of all thy neighbours, even empty vessels; borrow not a few.</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4     †     And when thou art come in, thou shalt shut the door upon thee and upon thy sons, and shalt pour out into all those vessels, and thou shalt set aside that which is full.</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5     †     So she went from him, and shut the door upon her and upon her sons, who brought the vessels to her; and she poured out.</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6     †     And it came to pass, when the vessels were full, that she said unto her son, Bring me yet a vessel. And he said unto her, There is not a vessel more. And the oil stayed.</w:t>
      </w:r>
    </w:p>
    <w:p w:rsidR="00136573" w:rsidRPr="007E3252" w:rsidRDefault="00136573" w:rsidP="00136573">
      <w:pPr>
        <w:pStyle w:val="NoSpacing"/>
        <w:rPr>
          <w:rFonts w:ascii="Verdana" w:hAnsi="Verdana"/>
          <w:b/>
          <w:sz w:val="20"/>
          <w:szCs w:val="20"/>
        </w:rPr>
      </w:pPr>
      <w:r w:rsidRPr="007E3252">
        <w:rPr>
          <w:rFonts w:ascii="Verdana" w:hAnsi="Verdana"/>
          <w:b/>
          <w:sz w:val="20"/>
          <w:szCs w:val="20"/>
        </w:rPr>
        <w:t xml:space="preserve">»     7     †     Then she came and told the man of God. And he said, </w:t>
      </w:r>
      <w:r w:rsidRPr="007E3252">
        <w:rPr>
          <w:rFonts w:ascii="Verdana" w:eastAsia="MS Mincho" w:hAnsi="MS Mincho" w:cs="MS Mincho"/>
          <w:b/>
          <w:sz w:val="20"/>
          <w:szCs w:val="20"/>
        </w:rPr>
        <w:t> </w:t>
      </w:r>
      <w:r w:rsidRPr="007E3252">
        <w:rPr>
          <w:rFonts w:ascii="Verdana" w:hAnsi="Verdana"/>
          <w:b/>
          <w:sz w:val="20"/>
          <w:szCs w:val="20"/>
        </w:rPr>
        <w:t>Go, sell the oil, and pay thy debt, and live thou and thy children of the rest.</w:t>
      </w:r>
    </w:p>
    <w:p w:rsidR="00136573" w:rsidRPr="007E3252" w:rsidRDefault="00136573" w:rsidP="00136573">
      <w:pPr>
        <w:rPr>
          <w:rFonts w:ascii="Verdana" w:hAnsi="Verdana"/>
          <w:b/>
          <w:sz w:val="20"/>
          <w:szCs w:val="20"/>
        </w:rPr>
      </w:pPr>
    </w:p>
    <w:p w:rsidR="007D4842" w:rsidRPr="007E3252" w:rsidRDefault="007D4842" w:rsidP="002316D2">
      <w:pPr>
        <w:tabs>
          <w:tab w:val="left" w:pos="398"/>
        </w:tabs>
        <w:spacing w:after="0" w:line="240" w:lineRule="auto"/>
        <w:contextualSpacing/>
        <w:rPr>
          <w:rFonts w:ascii="Verdana" w:hAnsi="Verdana" w:cstheme="minorHAnsi"/>
          <w:b/>
          <w:sz w:val="20"/>
          <w:szCs w:val="20"/>
        </w:rPr>
      </w:pPr>
    </w:p>
    <w:sectPr w:rsidR="007D4842" w:rsidRPr="007E3252"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4A80"/>
    <w:rsid w:val="00136572"/>
    <w:rsid w:val="00136573"/>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9C3"/>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252"/>
    <w:rsid w:val="007E33AE"/>
    <w:rsid w:val="007E7B6F"/>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6544"/>
    <w:rsid w:val="00851526"/>
    <w:rsid w:val="008521DE"/>
    <w:rsid w:val="008532E6"/>
    <w:rsid w:val="00856F9F"/>
    <w:rsid w:val="00857EBF"/>
    <w:rsid w:val="00863DF3"/>
    <w:rsid w:val="008710D9"/>
    <w:rsid w:val="008711CA"/>
    <w:rsid w:val="00877910"/>
    <w:rsid w:val="00883452"/>
    <w:rsid w:val="0088498C"/>
    <w:rsid w:val="00896CCB"/>
    <w:rsid w:val="008A0312"/>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532E"/>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291DB0A8-8C90-4BC1-8E44-9A8BD16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9170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417</cp:revision>
  <cp:lastPrinted>2021-05-09T13:23:00Z</cp:lastPrinted>
  <dcterms:created xsi:type="dcterms:W3CDTF">2019-09-01T13:31:00Z</dcterms:created>
  <dcterms:modified xsi:type="dcterms:W3CDTF">2021-05-09T13:41:00Z</dcterms:modified>
</cp:coreProperties>
</file>