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B0191B" w:rsidRDefault="00CD6BC1" w:rsidP="00DA59E8">
      <w:pPr>
        <w:tabs>
          <w:tab w:val="left" w:pos="398"/>
        </w:tabs>
        <w:spacing w:after="0" w:line="240" w:lineRule="auto"/>
        <w:contextualSpacing/>
        <w:jc w:val="center"/>
        <w:rPr>
          <w:rFonts w:ascii="Verdana" w:hAnsi="Verdana"/>
          <w:b/>
          <w:color w:val="244061"/>
          <w:sz w:val="20"/>
          <w:szCs w:val="20"/>
        </w:rPr>
      </w:pPr>
      <w:r w:rsidRPr="00CD6BC1">
        <w:rPr>
          <w:rFonts w:ascii="Verdana" w:hAnsi="Verdana"/>
          <w:b/>
          <w:color w:val="244061"/>
          <w:sz w:val="20"/>
          <w:szCs w:val="20"/>
        </w:rPr>
        <w:t>20-0705am - Supreme Authority By The Word - Andrew Glover</w:t>
      </w:r>
    </w:p>
    <w:p w:rsidR="00DA59E8" w:rsidRDefault="00DA59E8" w:rsidP="00B24817">
      <w:pPr>
        <w:tabs>
          <w:tab w:val="left" w:pos="398"/>
        </w:tabs>
        <w:spacing w:after="0" w:line="240" w:lineRule="auto"/>
        <w:contextualSpacing/>
        <w:rPr>
          <w:rFonts w:ascii="Verdana" w:hAnsi="Verdana" w:cstheme="minorHAnsi"/>
          <w:b/>
          <w:sz w:val="20"/>
        </w:rPr>
      </w:pPr>
    </w:p>
    <w:p w:rsidR="00CD6BC1" w:rsidRPr="00CD6BC1" w:rsidRDefault="00CD6BC1" w:rsidP="00CD6BC1">
      <w:pPr>
        <w:tabs>
          <w:tab w:val="left" w:pos="398"/>
        </w:tabs>
        <w:spacing w:after="0" w:line="240" w:lineRule="auto"/>
        <w:contextualSpacing/>
        <w:rPr>
          <w:rFonts w:ascii="Verdana" w:hAnsi="Verdana" w:cstheme="minorHAnsi"/>
          <w:b/>
          <w:sz w:val="20"/>
        </w:rPr>
      </w:pPr>
      <w:r w:rsidRPr="00CD6BC1">
        <w:rPr>
          <w:rFonts w:ascii="Verdana" w:hAnsi="Verdana" w:cstheme="minorHAnsi"/>
          <w:b/>
          <w:sz w:val="20"/>
        </w:rPr>
        <w:t>NUMBERS 14:40</w:t>
      </w:r>
      <w:r>
        <w:rPr>
          <w:rFonts w:ascii="Verdana" w:hAnsi="Verdana" w:cstheme="minorHAnsi"/>
          <w:b/>
          <w:sz w:val="20"/>
        </w:rPr>
        <w:t>-45</w:t>
      </w:r>
    </w:p>
    <w:p w:rsidR="00CD6BC1" w:rsidRPr="00CD6BC1" w:rsidRDefault="00CD6BC1" w:rsidP="00CD6BC1">
      <w:pPr>
        <w:tabs>
          <w:tab w:val="left" w:pos="398"/>
        </w:tabs>
        <w:spacing w:after="0" w:line="240" w:lineRule="auto"/>
        <w:contextualSpacing/>
        <w:rPr>
          <w:rFonts w:ascii="Verdana" w:hAnsi="Verdana" w:cstheme="minorHAnsi"/>
          <w:b/>
          <w:sz w:val="20"/>
        </w:rPr>
      </w:pPr>
      <w:r w:rsidRPr="00CD6BC1">
        <w:rPr>
          <w:rFonts w:ascii="Verdana" w:hAnsi="Verdana" w:cstheme="minorHAnsi"/>
          <w:b/>
          <w:sz w:val="20"/>
        </w:rPr>
        <w:t>»     40     †     And they rose up early in the morning, and gat them up into the top of the mountain, saying, Lo, we be here, and will go up unto the place which the LORD hath promised: for we have sinned.</w:t>
      </w:r>
    </w:p>
    <w:p w:rsidR="00CD6BC1" w:rsidRPr="00CD6BC1" w:rsidRDefault="00CD6BC1" w:rsidP="00CD6BC1">
      <w:pPr>
        <w:tabs>
          <w:tab w:val="left" w:pos="398"/>
        </w:tabs>
        <w:spacing w:after="0" w:line="240" w:lineRule="auto"/>
        <w:contextualSpacing/>
        <w:rPr>
          <w:rFonts w:ascii="Verdana" w:hAnsi="Verdana" w:cstheme="minorHAnsi"/>
          <w:b/>
          <w:sz w:val="20"/>
        </w:rPr>
      </w:pPr>
      <w:r w:rsidRPr="00CD6BC1">
        <w:rPr>
          <w:rFonts w:ascii="Verdana" w:hAnsi="Verdana" w:cstheme="minorHAnsi"/>
          <w:b/>
          <w:sz w:val="20"/>
        </w:rPr>
        <w:t>»     41     †     And Moses said, Wherefore now do ye transgress the commandment of the LORD? but it shall not prosper.</w:t>
      </w:r>
    </w:p>
    <w:p w:rsidR="00CD6BC1" w:rsidRPr="00CD6BC1" w:rsidRDefault="00CD6BC1" w:rsidP="00CD6BC1">
      <w:pPr>
        <w:tabs>
          <w:tab w:val="left" w:pos="398"/>
        </w:tabs>
        <w:spacing w:after="0" w:line="240" w:lineRule="auto"/>
        <w:contextualSpacing/>
        <w:rPr>
          <w:rFonts w:ascii="Verdana" w:hAnsi="Verdana" w:cstheme="minorHAnsi"/>
          <w:b/>
          <w:sz w:val="20"/>
        </w:rPr>
      </w:pPr>
      <w:r w:rsidRPr="00CD6BC1">
        <w:rPr>
          <w:rFonts w:ascii="Verdana" w:hAnsi="Verdana" w:cstheme="minorHAnsi"/>
          <w:b/>
          <w:sz w:val="20"/>
        </w:rPr>
        <w:t>»     42     †     Go not up, for the LORD is not among you; that ye be not smitten before your enemies.</w:t>
      </w:r>
    </w:p>
    <w:p w:rsidR="00CD6BC1" w:rsidRPr="00CD6BC1" w:rsidRDefault="00CD6BC1" w:rsidP="00CD6BC1">
      <w:pPr>
        <w:tabs>
          <w:tab w:val="left" w:pos="398"/>
        </w:tabs>
        <w:spacing w:after="0" w:line="240" w:lineRule="auto"/>
        <w:contextualSpacing/>
        <w:rPr>
          <w:rFonts w:ascii="Verdana" w:hAnsi="Verdana" w:cstheme="minorHAnsi"/>
          <w:b/>
          <w:sz w:val="20"/>
        </w:rPr>
      </w:pPr>
      <w:r w:rsidRPr="00CD6BC1">
        <w:rPr>
          <w:rFonts w:ascii="Verdana" w:hAnsi="Verdana" w:cstheme="minorHAnsi"/>
          <w:b/>
          <w:sz w:val="20"/>
        </w:rPr>
        <w:t>»     43     †     For the Amalekites and the Canaanites are there before you, and ye shall fall by the sword: because ye are turned away from the LORD, therefore the LORD will not be with you.</w:t>
      </w:r>
    </w:p>
    <w:p w:rsidR="00CD6BC1" w:rsidRPr="00CD6BC1" w:rsidRDefault="00CD6BC1" w:rsidP="00CD6BC1">
      <w:pPr>
        <w:tabs>
          <w:tab w:val="left" w:pos="398"/>
        </w:tabs>
        <w:spacing w:after="0" w:line="240" w:lineRule="auto"/>
        <w:contextualSpacing/>
        <w:rPr>
          <w:rFonts w:ascii="Verdana" w:hAnsi="Verdana" w:cstheme="minorHAnsi"/>
          <w:b/>
          <w:sz w:val="20"/>
        </w:rPr>
      </w:pPr>
      <w:r w:rsidRPr="00CD6BC1">
        <w:rPr>
          <w:rFonts w:ascii="Verdana" w:hAnsi="Verdana" w:cstheme="minorHAnsi"/>
          <w:b/>
          <w:sz w:val="20"/>
        </w:rPr>
        <w:t>»     44     †     But they presumed to go up unto the hill top: nevertheless the ark of the covenant of the LORD, and Moses, departed not out of the camp.</w:t>
      </w:r>
    </w:p>
    <w:p w:rsidR="00CD6BC1" w:rsidRPr="00CD6BC1" w:rsidRDefault="00CD6BC1" w:rsidP="00CD6BC1">
      <w:pPr>
        <w:tabs>
          <w:tab w:val="left" w:pos="398"/>
        </w:tabs>
        <w:spacing w:after="0" w:line="240" w:lineRule="auto"/>
        <w:contextualSpacing/>
        <w:rPr>
          <w:rFonts w:ascii="Verdana" w:hAnsi="Verdana" w:cstheme="minorHAnsi"/>
          <w:b/>
          <w:sz w:val="20"/>
        </w:rPr>
      </w:pPr>
      <w:r w:rsidRPr="00CD6BC1">
        <w:rPr>
          <w:rFonts w:ascii="Verdana" w:hAnsi="Verdana" w:cstheme="minorHAnsi"/>
          <w:b/>
          <w:sz w:val="20"/>
        </w:rPr>
        <w:t>»     45     †     Then the Amalekites came down, and the Canaanites which dwelt in that hill, and smote them, and discomfited them, even unto Hormah.</w:t>
      </w:r>
    </w:p>
    <w:p w:rsidR="00BA55E3" w:rsidRDefault="00BA55E3" w:rsidP="00CD6BC1">
      <w:pPr>
        <w:tabs>
          <w:tab w:val="left" w:pos="398"/>
        </w:tabs>
        <w:spacing w:after="0" w:line="240" w:lineRule="auto"/>
        <w:contextualSpacing/>
        <w:rPr>
          <w:rFonts w:ascii="Verdana" w:hAnsi="Verdana" w:cstheme="minorHAnsi"/>
          <w:b/>
          <w:sz w:val="20"/>
        </w:rPr>
      </w:pPr>
      <w:bookmarkStart w:id="0" w:name="_GoBack"/>
      <w:bookmarkEnd w:id="0"/>
    </w:p>
    <w:sectPr w:rsidR="00BA55E3"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E7A34"/>
    <w:rsid w:val="000E7A6B"/>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77910"/>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5229C"/>
    <w:rsid w:val="00B52BC2"/>
    <w:rsid w:val="00B679A0"/>
    <w:rsid w:val="00B710C2"/>
    <w:rsid w:val="00B77AB4"/>
    <w:rsid w:val="00B81754"/>
    <w:rsid w:val="00B87206"/>
    <w:rsid w:val="00B87D26"/>
    <w:rsid w:val="00BA55E3"/>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D6BC1"/>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B535D-9163-4F62-B4B8-8A164C31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1180</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234</cp:revision>
  <dcterms:created xsi:type="dcterms:W3CDTF">2019-09-01T13:31:00Z</dcterms:created>
  <dcterms:modified xsi:type="dcterms:W3CDTF">2020-07-05T13:44:00Z</dcterms:modified>
</cp:coreProperties>
</file>