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5E" w:rsidRDefault="00752D5E" w:rsidP="00752D5E">
      <w:pPr>
        <w:jc w:val="center"/>
        <w:rPr>
          <w:rFonts w:ascii="Verdana" w:hAnsi="Verdana"/>
          <w:b/>
          <w:bCs/>
          <w:color w:val="4F81BD"/>
          <w:sz w:val="28"/>
          <w:szCs w:val="28"/>
        </w:rPr>
      </w:pPr>
      <w:r>
        <w:rPr>
          <w:rFonts w:ascii="Verdana" w:hAnsi="Verdana"/>
          <w:b/>
          <w:bCs/>
          <w:color w:val="4F81BD"/>
          <w:sz w:val="28"/>
          <w:szCs w:val="28"/>
        </w:rPr>
        <w:t>Notes used in the Message</w:t>
      </w:r>
    </w:p>
    <w:p w:rsidR="00752D5E" w:rsidRPr="008156BC" w:rsidRDefault="000500CF" w:rsidP="00752D5E">
      <w:pPr>
        <w:spacing w:after="0" w:line="240" w:lineRule="auto"/>
        <w:ind w:right="-619"/>
        <w:contextualSpacing/>
        <w:jc w:val="center"/>
        <w:rPr>
          <w:rFonts w:ascii="Verdana" w:hAnsi="Verdana"/>
          <w:b/>
          <w:color w:val="244061"/>
          <w:sz w:val="20"/>
          <w:szCs w:val="20"/>
        </w:rPr>
      </w:pPr>
      <w:hyperlink r:id="rId4" w:history="1">
        <w:r w:rsidR="00752D5E">
          <w:rPr>
            <w:rStyle w:val="Hyperlink"/>
            <w:rFonts w:ascii="Verdana" w:hAnsi="Verdana"/>
            <w:color w:val="9A329C"/>
            <w:sz w:val="20"/>
            <w:szCs w:val="20"/>
          </w:rPr>
          <w:t>www.SpokenWordChurch.com</w:t>
        </w:r>
      </w:hyperlink>
      <w:r w:rsidR="00752D5E">
        <w:br/>
      </w:r>
    </w:p>
    <w:p w:rsidR="00752D5E" w:rsidRPr="006E6AF7" w:rsidRDefault="005E2815" w:rsidP="00752D5E">
      <w:pPr>
        <w:spacing w:after="0" w:line="240" w:lineRule="auto"/>
        <w:ind w:right="-619"/>
        <w:contextualSpacing/>
        <w:jc w:val="center"/>
        <w:rPr>
          <w:rFonts w:ascii="Verdana" w:hAnsi="Verdana"/>
          <w:bCs/>
          <w:color w:val="9A329C"/>
          <w:sz w:val="6"/>
          <w:szCs w:val="20"/>
        </w:rPr>
      </w:pPr>
      <w:r w:rsidRPr="005E2815">
        <w:rPr>
          <w:rFonts w:ascii="Verdana" w:hAnsi="Verdana"/>
          <w:b/>
          <w:color w:val="244061"/>
          <w:sz w:val="20"/>
          <w:szCs w:val="20"/>
        </w:rPr>
        <w:t>19-0901pm - Seventy Weeks Of Daniel (The History Pt.1) - Wade Dale</w:t>
      </w:r>
      <w:r w:rsidR="00752D5E" w:rsidRPr="002A6818">
        <w:rPr>
          <w:rFonts w:ascii="Verdana" w:hAnsi="Verdana"/>
          <w:b/>
          <w:color w:val="244061"/>
          <w:sz w:val="20"/>
          <w:szCs w:val="20"/>
        </w:rPr>
        <w:br/>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DANIEL 9:21</w:t>
      </w:r>
      <w:r w:rsidR="00752D5E">
        <w:rPr>
          <w:rFonts w:ascii="Verdana" w:hAnsi="Verdana"/>
          <w:b/>
          <w:sz w:val="20"/>
          <w:szCs w:val="20"/>
        </w:rPr>
        <w:t>-27</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21     †     Yea, whiles I was speaking in prayer, even the man Gabriel, whom I had seen in the vision at the beginning, being caused to fly swiftly, touched me about the time of the evening oblation.</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22     †     And he informed me, and talked with me, and said, O Daniel, I am now come forth to give </w:t>
      </w:r>
      <w:proofErr w:type="spellStart"/>
      <w:r w:rsidRPr="00752D5E">
        <w:rPr>
          <w:rFonts w:ascii="Verdana" w:hAnsi="Verdana"/>
          <w:b/>
          <w:sz w:val="20"/>
          <w:szCs w:val="20"/>
        </w:rPr>
        <w:t>thee</w:t>
      </w:r>
      <w:proofErr w:type="spellEnd"/>
      <w:r w:rsidRPr="00752D5E">
        <w:rPr>
          <w:rFonts w:ascii="Verdana" w:hAnsi="Verdana"/>
          <w:b/>
          <w:sz w:val="20"/>
          <w:szCs w:val="20"/>
        </w:rPr>
        <w:t xml:space="preserve"> skill and understanding.</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23     †     At the beginning of thy supplications the commandment came forth, and I am come to </w:t>
      </w:r>
      <w:proofErr w:type="spellStart"/>
      <w:r w:rsidRPr="00752D5E">
        <w:rPr>
          <w:rFonts w:ascii="Verdana" w:hAnsi="Verdana"/>
          <w:b/>
          <w:sz w:val="20"/>
          <w:szCs w:val="20"/>
        </w:rPr>
        <w:t>shew</w:t>
      </w:r>
      <w:proofErr w:type="spellEnd"/>
      <w:r w:rsidRPr="00752D5E">
        <w:rPr>
          <w:rFonts w:ascii="Verdana" w:hAnsi="Verdana"/>
          <w:b/>
          <w:sz w:val="20"/>
          <w:szCs w:val="20"/>
        </w:rPr>
        <w:t xml:space="preserve"> thee; for thou art greatly beloved: therefore understand the matter, and consider the vision.</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5F67EB" w:rsidRPr="00752D5E" w:rsidRDefault="005F67EB" w:rsidP="00752D5E">
      <w:pPr>
        <w:spacing w:after="0" w:line="240" w:lineRule="auto"/>
        <w:contextualSpacing/>
        <w:jc w:val="both"/>
        <w:rPr>
          <w:rFonts w:ascii="Verdana" w:hAnsi="Verdana"/>
          <w:b/>
          <w:sz w:val="20"/>
          <w:szCs w:val="20"/>
        </w:rPr>
      </w:pP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DANIEL 9:2</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     †     In the first year of his reign I Daniel </w:t>
      </w:r>
      <w:r w:rsidRPr="00752D5E">
        <w:rPr>
          <w:rFonts w:ascii="Verdana" w:hAnsi="Verdana"/>
          <w:b/>
          <w:color w:val="FF0000"/>
          <w:sz w:val="20"/>
          <w:szCs w:val="20"/>
        </w:rPr>
        <w:t>understood by books</w:t>
      </w:r>
      <w:r w:rsidRPr="00752D5E">
        <w:rPr>
          <w:rFonts w:ascii="Verdana" w:hAnsi="Verdana"/>
          <w:b/>
          <w:sz w:val="20"/>
          <w:szCs w:val="20"/>
        </w:rPr>
        <w:t xml:space="preserve"> the number of the years, whereof the word of the LORD came to Jeremiah the prophet, that he would accomplish seventy years in the desolations of Jerusalem.</w:t>
      </w:r>
    </w:p>
    <w:p w:rsidR="0046270A" w:rsidRPr="00752D5E" w:rsidRDefault="0046270A" w:rsidP="00752D5E">
      <w:pPr>
        <w:spacing w:after="0" w:line="240" w:lineRule="auto"/>
        <w:contextualSpacing/>
        <w:jc w:val="both"/>
        <w:rPr>
          <w:rFonts w:ascii="Verdana" w:hAnsi="Verdana"/>
          <w:b/>
          <w:sz w:val="20"/>
          <w:szCs w:val="20"/>
        </w:rPr>
      </w:pP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JEREMIAH 1:5</w:t>
      </w:r>
      <w:r w:rsidR="0046270A" w:rsidRPr="00752D5E">
        <w:rPr>
          <w:rFonts w:ascii="Verdana" w:hAnsi="Verdana"/>
          <w:b/>
          <w:sz w:val="20"/>
          <w:szCs w:val="20"/>
        </w:rPr>
        <w:t>-10</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5     †     Before I formed thee in the belly I knew thee; and before thou </w:t>
      </w:r>
      <w:proofErr w:type="spellStart"/>
      <w:r w:rsidRPr="00752D5E">
        <w:rPr>
          <w:rFonts w:ascii="Verdana" w:hAnsi="Verdana"/>
          <w:b/>
          <w:sz w:val="20"/>
          <w:szCs w:val="20"/>
        </w:rPr>
        <w:t>camest</w:t>
      </w:r>
      <w:proofErr w:type="spellEnd"/>
      <w:r w:rsidRPr="00752D5E">
        <w:rPr>
          <w:rFonts w:ascii="Verdana" w:hAnsi="Verdana"/>
          <w:b/>
          <w:sz w:val="20"/>
          <w:szCs w:val="20"/>
        </w:rPr>
        <w:t xml:space="preserve"> forth out of the womb I sanctified thee, and I ordained thee a prophet unto the nations.</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6     †     Then said I, Ah, Lord GOD! behold, I cannot speak: for I am a child.</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7     †     But the LORD said unto me, Say </w:t>
      </w:r>
      <w:proofErr w:type="spellStart"/>
      <w:r w:rsidRPr="00752D5E">
        <w:rPr>
          <w:rFonts w:ascii="Verdana" w:hAnsi="Verdana"/>
          <w:b/>
          <w:sz w:val="20"/>
          <w:szCs w:val="20"/>
        </w:rPr>
        <w:t>not</w:t>
      </w:r>
      <w:proofErr w:type="spellEnd"/>
      <w:r w:rsidRPr="00752D5E">
        <w:rPr>
          <w:rFonts w:ascii="Verdana" w:hAnsi="Verdana"/>
          <w:b/>
          <w:sz w:val="20"/>
          <w:szCs w:val="20"/>
        </w:rPr>
        <w:t xml:space="preserve">, I am a child: for thou </w:t>
      </w:r>
      <w:proofErr w:type="spellStart"/>
      <w:r w:rsidRPr="00752D5E">
        <w:rPr>
          <w:rFonts w:ascii="Verdana" w:hAnsi="Verdana"/>
          <w:b/>
          <w:sz w:val="20"/>
          <w:szCs w:val="20"/>
        </w:rPr>
        <w:t>shalt</w:t>
      </w:r>
      <w:proofErr w:type="spellEnd"/>
      <w:r w:rsidRPr="00752D5E">
        <w:rPr>
          <w:rFonts w:ascii="Verdana" w:hAnsi="Verdana"/>
          <w:b/>
          <w:sz w:val="20"/>
          <w:szCs w:val="20"/>
        </w:rPr>
        <w:t xml:space="preserve"> go to all that I shall send thee, and whatsoever I command thee thou </w:t>
      </w:r>
      <w:proofErr w:type="spellStart"/>
      <w:r w:rsidRPr="00752D5E">
        <w:rPr>
          <w:rFonts w:ascii="Verdana" w:hAnsi="Verdana"/>
          <w:b/>
          <w:sz w:val="20"/>
          <w:szCs w:val="20"/>
        </w:rPr>
        <w:t>shalt</w:t>
      </w:r>
      <w:proofErr w:type="spellEnd"/>
      <w:r w:rsidRPr="00752D5E">
        <w:rPr>
          <w:rFonts w:ascii="Verdana" w:hAnsi="Verdana"/>
          <w:b/>
          <w:sz w:val="20"/>
          <w:szCs w:val="20"/>
        </w:rPr>
        <w:t xml:space="preserve"> speak.</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8     †     Be not afraid of their faces: for I am with thee to deliver thee,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9     †     Then the LORD put forth his hand, and touched my mouth. And the LORD said unto me, Behold, I have put my words in thy mouth.</w:t>
      </w:r>
    </w:p>
    <w:p w:rsidR="005F67EB" w:rsidRPr="00752D5E" w:rsidRDefault="005F67EB" w:rsidP="00752D5E">
      <w:pPr>
        <w:spacing w:after="0" w:line="240" w:lineRule="auto"/>
        <w:contextualSpacing/>
        <w:jc w:val="both"/>
        <w:rPr>
          <w:rFonts w:ascii="Verdana" w:hAnsi="Verdana"/>
          <w:b/>
          <w:sz w:val="20"/>
          <w:szCs w:val="20"/>
        </w:rPr>
      </w:pPr>
      <w:r w:rsidRPr="00752D5E">
        <w:rPr>
          <w:rFonts w:ascii="Verdana" w:hAnsi="Verdana"/>
          <w:b/>
          <w:sz w:val="20"/>
          <w:szCs w:val="20"/>
        </w:rPr>
        <w:t>»     10     †     See, I have this day set thee over the nations and over the kingdoms, to root out, and to pull down, and to destroy, and to throw down, to build, and to plant.</w:t>
      </w:r>
    </w:p>
    <w:p w:rsidR="0046270A" w:rsidRDefault="0046270A"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Pr="00752D5E" w:rsidRDefault="00775F1F" w:rsidP="00752D5E">
      <w:pPr>
        <w:spacing w:after="0" w:line="240" w:lineRule="auto"/>
        <w:contextualSpacing/>
        <w:jc w:val="both"/>
        <w:rPr>
          <w:rFonts w:ascii="Verdana" w:hAnsi="Verdana"/>
          <w:b/>
          <w:sz w:val="20"/>
          <w:szCs w:val="20"/>
        </w:rPr>
      </w:pP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lastRenderedPageBreak/>
        <w:t>JEREMIAH 3:1-9</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     †      ¶  They say, If a man put away his wife, and she go from him, and become another man's, shall he return unto her again? shall not that land be greatly polluted? but thou hast played the harlot with many lovers; yet return again to me,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     †     Lift up </w:t>
      </w:r>
      <w:proofErr w:type="spellStart"/>
      <w:r w:rsidRPr="00752D5E">
        <w:rPr>
          <w:rFonts w:ascii="Verdana" w:hAnsi="Verdana"/>
          <w:b/>
          <w:sz w:val="20"/>
          <w:szCs w:val="20"/>
        </w:rPr>
        <w:t>thine</w:t>
      </w:r>
      <w:proofErr w:type="spellEnd"/>
      <w:r w:rsidRPr="00752D5E">
        <w:rPr>
          <w:rFonts w:ascii="Verdana" w:hAnsi="Verdana"/>
          <w:b/>
          <w:sz w:val="20"/>
          <w:szCs w:val="20"/>
        </w:rPr>
        <w:t xml:space="preserve"> eyes unto the high places, and see where thou hast not been lien with. In the ways hast thou sat for them, as the Arabian in the wilderness; and thou hast polluted the land with thy </w:t>
      </w:r>
      <w:proofErr w:type="spellStart"/>
      <w:r w:rsidRPr="00752D5E">
        <w:rPr>
          <w:rFonts w:ascii="Verdana" w:hAnsi="Verdana"/>
          <w:b/>
          <w:sz w:val="20"/>
          <w:szCs w:val="20"/>
        </w:rPr>
        <w:t>whoredoms</w:t>
      </w:r>
      <w:proofErr w:type="spellEnd"/>
      <w:r w:rsidRPr="00752D5E">
        <w:rPr>
          <w:rFonts w:ascii="Verdana" w:hAnsi="Verdana"/>
          <w:b/>
          <w:sz w:val="20"/>
          <w:szCs w:val="20"/>
        </w:rPr>
        <w:t xml:space="preserve"> and with thy wickedness.</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     †     Therefore the showers have been </w:t>
      </w:r>
      <w:proofErr w:type="spellStart"/>
      <w:r w:rsidRPr="00752D5E">
        <w:rPr>
          <w:rFonts w:ascii="Verdana" w:hAnsi="Verdana"/>
          <w:b/>
          <w:sz w:val="20"/>
          <w:szCs w:val="20"/>
        </w:rPr>
        <w:t>withholden</w:t>
      </w:r>
      <w:proofErr w:type="spellEnd"/>
      <w:r w:rsidRPr="00752D5E">
        <w:rPr>
          <w:rFonts w:ascii="Verdana" w:hAnsi="Verdana"/>
          <w:b/>
          <w:sz w:val="20"/>
          <w:szCs w:val="20"/>
        </w:rPr>
        <w:t xml:space="preserve">, and there hath been no latter rain; and thou </w:t>
      </w:r>
      <w:proofErr w:type="spellStart"/>
      <w:r w:rsidRPr="00752D5E">
        <w:rPr>
          <w:rFonts w:ascii="Verdana" w:hAnsi="Verdana"/>
          <w:b/>
          <w:sz w:val="20"/>
          <w:szCs w:val="20"/>
        </w:rPr>
        <w:t>hadst</w:t>
      </w:r>
      <w:proofErr w:type="spellEnd"/>
      <w:r w:rsidRPr="00752D5E">
        <w:rPr>
          <w:rFonts w:ascii="Verdana" w:hAnsi="Verdana"/>
          <w:b/>
          <w:sz w:val="20"/>
          <w:szCs w:val="20"/>
        </w:rPr>
        <w:t xml:space="preserve"> a whore's forehead, thou </w:t>
      </w:r>
      <w:proofErr w:type="spellStart"/>
      <w:r w:rsidRPr="00752D5E">
        <w:rPr>
          <w:rFonts w:ascii="Verdana" w:hAnsi="Verdana"/>
          <w:b/>
          <w:sz w:val="20"/>
          <w:szCs w:val="20"/>
        </w:rPr>
        <w:t>refusedst</w:t>
      </w:r>
      <w:proofErr w:type="spellEnd"/>
      <w:r w:rsidRPr="00752D5E">
        <w:rPr>
          <w:rFonts w:ascii="Verdana" w:hAnsi="Verdana"/>
          <w:b/>
          <w:sz w:val="20"/>
          <w:szCs w:val="20"/>
        </w:rPr>
        <w:t xml:space="preserve"> to be ashamed.</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4     †     Wilt thou not from this time cry unto me, My father, thou art the guide of my youth?</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5     †     Will he reserve his anger </w:t>
      </w:r>
      <w:proofErr w:type="spellStart"/>
      <w:r w:rsidRPr="00752D5E">
        <w:rPr>
          <w:rFonts w:ascii="Verdana" w:hAnsi="Verdana"/>
          <w:b/>
          <w:sz w:val="20"/>
          <w:szCs w:val="20"/>
        </w:rPr>
        <w:t>for ever</w:t>
      </w:r>
      <w:proofErr w:type="spellEnd"/>
      <w:r w:rsidRPr="00752D5E">
        <w:rPr>
          <w:rFonts w:ascii="Verdana" w:hAnsi="Verdana"/>
          <w:b/>
          <w:sz w:val="20"/>
          <w:szCs w:val="20"/>
        </w:rPr>
        <w:t xml:space="preserve">? will he keep it to the end? Behold, thou hast spoken and done evil things as thou </w:t>
      </w:r>
      <w:proofErr w:type="spellStart"/>
      <w:r w:rsidRPr="00752D5E">
        <w:rPr>
          <w:rFonts w:ascii="Verdana" w:hAnsi="Verdana"/>
          <w:b/>
          <w:sz w:val="20"/>
          <w:szCs w:val="20"/>
        </w:rPr>
        <w:t>couldest</w:t>
      </w:r>
      <w:proofErr w:type="spellEnd"/>
      <w:r w:rsidRPr="00752D5E">
        <w:rPr>
          <w:rFonts w:ascii="Verdana" w:hAnsi="Verdana"/>
          <w:b/>
          <w:sz w:val="20"/>
          <w:szCs w:val="20"/>
        </w:rPr>
        <w:t>.</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6     †      ¶  The LORD said also unto me in the days of Josiah the king, Hast thou seen that which backsliding Israel hath done? she is gone up upon every high mountain and under every green tree, and there hath played the harlot.</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7     †     And I said after she had done all these things, Turn thou unto me. But she returned not. And her treacherous sister Judah saw it.</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8     †     And I saw, when for all the causes whereby backsliding Israel committed adultery I had put her away, and given her a bill of divorce; yet her treacherous sister Judah feared not, but went and played the harlot also.</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9     †     And it came to pass through the lightness of her whoredom, that she defiled the land, and committed adultery with stones and with stocks.</w:t>
      </w:r>
    </w:p>
    <w:p w:rsidR="0046270A" w:rsidRPr="00752D5E" w:rsidRDefault="0046270A" w:rsidP="00752D5E">
      <w:pPr>
        <w:spacing w:after="0" w:line="240" w:lineRule="auto"/>
        <w:contextualSpacing/>
        <w:jc w:val="both"/>
        <w:rPr>
          <w:rFonts w:ascii="Verdana" w:hAnsi="Verdana"/>
          <w:b/>
          <w:sz w:val="20"/>
          <w:szCs w:val="20"/>
        </w:rPr>
      </w:pP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JEREMIAH 3:14-15</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14     †     Turn, O backsliding children,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for I am married unto you: and I will take you one of a city, and two of a family, and I will bring you to Zion:</w:t>
      </w:r>
    </w:p>
    <w:p w:rsidR="005F67EB"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15     †     And I will give you pastors according to mine heart, which shall feed you with knowledge and understanding.</w:t>
      </w:r>
    </w:p>
    <w:p w:rsidR="0046270A" w:rsidRPr="00752D5E" w:rsidRDefault="0046270A" w:rsidP="00752D5E">
      <w:pPr>
        <w:spacing w:after="0" w:line="240" w:lineRule="auto"/>
        <w:contextualSpacing/>
        <w:jc w:val="both"/>
        <w:rPr>
          <w:rFonts w:ascii="Verdana" w:hAnsi="Verdana"/>
          <w:b/>
          <w:sz w:val="20"/>
          <w:szCs w:val="20"/>
        </w:rPr>
      </w:pP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JEREMIAH 3:20-22</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20     †      ¶  Surely as a wife treacherously </w:t>
      </w:r>
      <w:proofErr w:type="spellStart"/>
      <w:r w:rsidRPr="00752D5E">
        <w:rPr>
          <w:rFonts w:ascii="Verdana" w:hAnsi="Verdana"/>
          <w:b/>
          <w:sz w:val="20"/>
          <w:szCs w:val="20"/>
        </w:rPr>
        <w:t>departeth</w:t>
      </w:r>
      <w:proofErr w:type="spellEnd"/>
      <w:r w:rsidRPr="00752D5E">
        <w:rPr>
          <w:rFonts w:ascii="Verdana" w:hAnsi="Verdana"/>
          <w:b/>
          <w:sz w:val="20"/>
          <w:szCs w:val="20"/>
        </w:rPr>
        <w:t xml:space="preserve"> from her husband, so have ye dealt treacherously with me, O house of Israel,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21     †     A voice was heard upon the high places, weeping and supplications of the children of Israel: for they have perverted their way, and they have forgotten the LORD their God.</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22     †     Return, ye backsliding children, and I will heal your backslidings. Behold, we come unto thee; for thou art the LORD our God.</w:t>
      </w:r>
    </w:p>
    <w:p w:rsidR="0046270A" w:rsidRPr="00752D5E" w:rsidRDefault="0046270A" w:rsidP="00752D5E">
      <w:pPr>
        <w:spacing w:after="0" w:line="240" w:lineRule="auto"/>
        <w:contextualSpacing/>
        <w:jc w:val="both"/>
        <w:rPr>
          <w:rFonts w:ascii="Verdana" w:hAnsi="Verdana"/>
          <w:b/>
          <w:sz w:val="20"/>
          <w:szCs w:val="20"/>
        </w:rPr>
      </w:pP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JEREMIAH 4:4-6</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4     †     Circumcise yourselves to the LORD, and take away the foreskins of your heart, ye men of Judah and inhabitants of Jerusalem: lest my fury come forth like fire, and burn that none can quench it, because of the evil of your doings.</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5     †      ¶  Declare ye in Judah, and publish in Jerusalem; and say, Blow ye the trumpet in the land: cry, gather together, and say, Assemble yourselves, and let us go into the </w:t>
      </w:r>
      <w:proofErr w:type="spellStart"/>
      <w:r w:rsidRPr="00752D5E">
        <w:rPr>
          <w:rFonts w:ascii="Verdana" w:hAnsi="Verdana"/>
          <w:b/>
          <w:sz w:val="20"/>
          <w:szCs w:val="20"/>
        </w:rPr>
        <w:t>defenced</w:t>
      </w:r>
      <w:proofErr w:type="spellEnd"/>
      <w:r w:rsidRPr="00752D5E">
        <w:rPr>
          <w:rFonts w:ascii="Verdana" w:hAnsi="Verdana"/>
          <w:b/>
          <w:sz w:val="20"/>
          <w:szCs w:val="20"/>
        </w:rPr>
        <w:t xml:space="preserve"> cities.</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6     †     Set up the standard toward Zion: retire, stay not: for I will bring evil from the north, and a great destruction.</w:t>
      </w:r>
    </w:p>
    <w:p w:rsidR="0046270A" w:rsidRPr="00752D5E" w:rsidRDefault="0046270A"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lastRenderedPageBreak/>
        <w:t>JEREMIAH 6:16-24</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16     †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Stand ye in the ways, and see, and ask for the old paths, where is the good way, and walk therein, and ye shall find rest for your souls. But they said, We will not walk therein.</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17     †     Also I set watchmen over you, saying, Hearken to the sound of the trumpet. But they said, We will not hearken.</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18     †      ¶  Therefore hear, ye nations, and know, O congregation, what is among them.</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19     †     Hear, O earth: behold, I will bring evil upon this people, even the fruit of their thoughts, because they have not hearkened unto my words, nor to my law, but rejected it.</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20     †     To what purpose cometh there to me incense from Sheba, and the sweet cane from a far country? your burnt offerings are not acceptable, nor your sacrifices sweet unto me.</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21     †     Therefore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Behold, I will lay </w:t>
      </w:r>
      <w:proofErr w:type="spellStart"/>
      <w:r w:rsidRPr="00752D5E">
        <w:rPr>
          <w:rFonts w:ascii="Verdana" w:hAnsi="Verdana"/>
          <w:b/>
          <w:sz w:val="20"/>
          <w:szCs w:val="20"/>
        </w:rPr>
        <w:t>stumblingblocks</w:t>
      </w:r>
      <w:proofErr w:type="spellEnd"/>
      <w:r w:rsidRPr="00752D5E">
        <w:rPr>
          <w:rFonts w:ascii="Verdana" w:hAnsi="Verdana"/>
          <w:b/>
          <w:sz w:val="20"/>
          <w:szCs w:val="20"/>
        </w:rPr>
        <w:t xml:space="preserve"> before this people, and the fathers and the sons together shall fall upon them; the </w:t>
      </w:r>
      <w:proofErr w:type="spellStart"/>
      <w:r w:rsidRPr="00752D5E">
        <w:rPr>
          <w:rFonts w:ascii="Verdana" w:hAnsi="Verdana"/>
          <w:b/>
          <w:sz w:val="20"/>
          <w:szCs w:val="20"/>
        </w:rPr>
        <w:t>neighbour</w:t>
      </w:r>
      <w:proofErr w:type="spellEnd"/>
      <w:r w:rsidRPr="00752D5E">
        <w:rPr>
          <w:rFonts w:ascii="Verdana" w:hAnsi="Verdana"/>
          <w:b/>
          <w:sz w:val="20"/>
          <w:szCs w:val="20"/>
        </w:rPr>
        <w:t xml:space="preserve"> and his friend shall perish.</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22     †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Behold, a people cometh from the north country, and a great nation shall be raised from the sides of the earth.</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23     †     They shall lay hold on bow and spear; they are cruel, and have no mercy; their voice </w:t>
      </w:r>
      <w:proofErr w:type="spellStart"/>
      <w:r w:rsidRPr="00752D5E">
        <w:rPr>
          <w:rFonts w:ascii="Verdana" w:hAnsi="Verdana"/>
          <w:b/>
          <w:sz w:val="20"/>
          <w:szCs w:val="20"/>
        </w:rPr>
        <w:t>roareth</w:t>
      </w:r>
      <w:proofErr w:type="spellEnd"/>
      <w:r w:rsidRPr="00752D5E">
        <w:rPr>
          <w:rFonts w:ascii="Verdana" w:hAnsi="Verdana"/>
          <w:b/>
          <w:sz w:val="20"/>
          <w:szCs w:val="20"/>
        </w:rPr>
        <w:t xml:space="preserve"> like the sea; and they ride upon horses, set in array as men for war against thee, O daughter of Zion.</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24     †     We have heard the fame thereof: our hands wax feeble: anguish hath taken hold of us, and pain, as of a woman in travail.</w:t>
      </w:r>
    </w:p>
    <w:p w:rsidR="00C710C6" w:rsidRPr="00752D5E" w:rsidRDefault="00C710C6" w:rsidP="00752D5E">
      <w:pPr>
        <w:spacing w:after="0" w:line="240" w:lineRule="auto"/>
        <w:contextualSpacing/>
        <w:jc w:val="both"/>
        <w:rPr>
          <w:rFonts w:ascii="Verdana" w:hAnsi="Verdana"/>
          <w:b/>
          <w:sz w:val="20"/>
          <w:szCs w:val="20"/>
        </w:rPr>
      </w:pP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JEREMIAH 9:13</w:t>
      </w:r>
      <w:r w:rsidR="00C710C6" w:rsidRPr="00752D5E">
        <w:rPr>
          <w:rFonts w:ascii="Verdana" w:hAnsi="Verdana"/>
          <w:b/>
          <w:sz w:val="20"/>
          <w:szCs w:val="20"/>
        </w:rPr>
        <w:t>-16</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13     †     And the LORD </w:t>
      </w:r>
      <w:proofErr w:type="spellStart"/>
      <w:r w:rsidRPr="00752D5E">
        <w:rPr>
          <w:rFonts w:ascii="Verdana" w:hAnsi="Verdana"/>
          <w:b/>
          <w:sz w:val="20"/>
          <w:szCs w:val="20"/>
        </w:rPr>
        <w:t>saith</w:t>
      </w:r>
      <w:proofErr w:type="spellEnd"/>
      <w:r w:rsidRPr="00752D5E">
        <w:rPr>
          <w:rFonts w:ascii="Verdana" w:hAnsi="Verdana"/>
          <w:b/>
          <w:sz w:val="20"/>
          <w:szCs w:val="20"/>
        </w:rPr>
        <w:t>, Because they have forsaken my law which I set before them, and have not obeyed my voice, neither walked therein;</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14     †     But have walked after the imagination of their own heart, and after </w:t>
      </w:r>
      <w:proofErr w:type="spellStart"/>
      <w:r w:rsidRPr="00752D5E">
        <w:rPr>
          <w:rFonts w:ascii="Verdana" w:hAnsi="Verdana"/>
          <w:b/>
          <w:sz w:val="20"/>
          <w:szCs w:val="20"/>
        </w:rPr>
        <w:t>Baalim</w:t>
      </w:r>
      <w:proofErr w:type="spellEnd"/>
      <w:r w:rsidRPr="00752D5E">
        <w:rPr>
          <w:rFonts w:ascii="Verdana" w:hAnsi="Verdana"/>
          <w:b/>
          <w:sz w:val="20"/>
          <w:szCs w:val="20"/>
        </w:rPr>
        <w:t>, which their fathers taught them:</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15     †     Therefore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of hosts, the God of Israel; Behold, I will feed them, even this people, with wormwood, and give them water of gall to drink.</w:t>
      </w:r>
    </w:p>
    <w:p w:rsidR="0046270A" w:rsidRPr="00752D5E" w:rsidRDefault="0046270A" w:rsidP="00752D5E">
      <w:pPr>
        <w:spacing w:after="0" w:line="240" w:lineRule="auto"/>
        <w:contextualSpacing/>
        <w:jc w:val="both"/>
        <w:rPr>
          <w:rFonts w:ascii="Verdana" w:hAnsi="Verdana"/>
          <w:b/>
          <w:sz w:val="20"/>
          <w:szCs w:val="20"/>
        </w:rPr>
      </w:pPr>
      <w:r w:rsidRPr="00752D5E">
        <w:rPr>
          <w:rFonts w:ascii="Verdana" w:hAnsi="Verdana"/>
          <w:b/>
          <w:sz w:val="20"/>
          <w:szCs w:val="20"/>
        </w:rPr>
        <w:t>»     16     †     I will scatter them also among the heathen, whom neither they nor their fathers have known: and I will send a sword after them, till I have consumed them.</w:t>
      </w:r>
    </w:p>
    <w:p w:rsidR="00C710C6" w:rsidRPr="00752D5E" w:rsidRDefault="00C710C6" w:rsidP="00752D5E">
      <w:pPr>
        <w:spacing w:after="0" w:line="240" w:lineRule="auto"/>
        <w:contextualSpacing/>
        <w:jc w:val="both"/>
        <w:rPr>
          <w:rFonts w:ascii="Verdana" w:hAnsi="Verdana"/>
          <w:b/>
          <w:sz w:val="20"/>
          <w:szCs w:val="20"/>
        </w:rPr>
      </w:pP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JEREMIAH 12:10-15</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10     †     Many pastors have destroyed my vineyard, they have trodden my portion under foot, they have made my pleasant portion a desolate wilderness.</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11     †     They have made it desolate, and being desolate it </w:t>
      </w:r>
      <w:proofErr w:type="spellStart"/>
      <w:r w:rsidRPr="00752D5E">
        <w:rPr>
          <w:rFonts w:ascii="Verdana" w:hAnsi="Verdana"/>
          <w:b/>
          <w:sz w:val="20"/>
          <w:szCs w:val="20"/>
        </w:rPr>
        <w:t>mourneth</w:t>
      </w:r>
      <w:proofErr w:type="spellEnd"/>
      <w:r w:rsidRPr="00752D5E">
        <w:rPr>
          <w:rFonts w:ascii="Verdana" w:hAnsi="Verdana"/>
          <w:b/>
          <w:sz w:val="20"/>
          <w:szCs w:val="20"/>
        </w:rPr>
        <w:t xml:space="preserve"> unto me; the whole land is made desolate, because no man </w:t>
      </w:r>
      <w:proofErr w:type="spellStart"/>
      <w:r w:rsidRPr="00752D5E">
        <w:rPr>
          <w:rFonts w:ascii="Verdana" w:hAnsi="Verdana"/>
          <w:b/>
          <w:sz w:val="20"/>
          <w:szCs w:val="20"/>
        </w:rPr>
        <w:t>layeth</w:t>
      </w:r>
      <w:proofErr w:type="spellEnd"/>
      <w:r w:rsidRPr="00752D5E">
        <w:rPr>
          <w:rFonts w:ascii="Verdana" w:hAnsi="Verdana"/>
          <w:b/>
          <w:sz w:val="20"/>
          <w:szCs w:val="20"/>
        </w:rPr>
        <w:t xml:space="preserve"> it to heart.</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12     †     The spoilers are come upon all high places through the wilderness: for the sword of the LORD shall devour from the one end of the land even to the other end of the land: no flesh shall have peace.</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13     †     They have sown wheat, but shall reap thorns: they have put themselves to pain, but shall not profit: and they shall be ashamed of your revenues because of the fierce anger of the LORD.</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14     †      ¶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against all mine evil </w:t>
      </w:r>
      <w:proofErr w:type="spellStart"/>
      <w:r w:rsidRPr="00752D5E">
        <w:rPr>
          <w:rFonts w:ascii="Verdana" w:hAnsi="Verdana"/>
          <w:b/>
          <w:sz w:val="20"/>
          <w:szCs w:val="20"/>
        </w:rPr>
        <w:t>neighbours</w:t>
      </w:r>
      <w:proofErr w:type="spellEnd"/>
      <w:r w:rsidRPr="00752D5E">
        <w:rPr>
          <w:rFonts w:ascii="Verdana" w:hAnsi="Verdana"/>
          <w:b/>
          <w:sz w:val="20"/>
          <w:szCs w:val="20"/>
        </w:rPr>
        <w:t>, that touch the inheritance which I have caused my people Israel to inherit; Behold, I will pluck them out of their land, and pluck out the house of Judah from among them.</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15     †     And it shall come to pass, after that I have plucked them out I will return, and have compassion on them, and will bring them again, every man to his heritage, and every man to his land.</w:t>
      </w:r>
    </w:p>
    <w:p w:rsidR="00C710C6" w:rsidRPr="00752D5E" w:rsidRDefault="00C710C6"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lastRenderedPageBreak/>
        <w:t>JEREMIAH 16:11-15</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11     †     Then </w:t>
      </w:r>
      <w:proofErr w:type="spellStart"/>
      <w:r w:rsidRPr="00752D5E">
        <w:rPr>
          <w:rFonts w:ascii="Verdana" w:hAnsi="Verdana"/>
          <w:b/>
          <w:sz w:val="20"/>
          <w:szCs w:val="20"/>
        </w:rPr>
        <w:t>shalt</w:t>
      </w:r>
      <w:proofErr w:type="spellEnd"/>
      <w:r w:rsidRPr="00752D5E">
        <w:rPr>
          <w:rFonts w:ascii="Verdana" w:hAnsi="Verdana"/>
          <w:b/>
          <w:sz w:val="20"/>
          <w:szCs w:val="20"/>
        </w:rPr>
        <w:t xml:space="preserve"> thou say unto them, Because your fathers have forsaken me,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and have walked after other gods, and have served them, and have worshipped them, and have forsaken me, and have not kept my law;</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12     †     And ye have done worse than your fathers; for, behold, ye walk every one after the imagination of his evil heart, that they may not hearken unto me:</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13     †     Therefore will I cast you out of this land into a land that ye know not, neither ye nor your fathers; and there shall ye serve other gods day and night; where I will not </w:t>
      </w:r>
      <w:proofErr w:type="spellStart"/>
      <w:r w:rsidRPr="00752D5E">
        <w:rPr>
          <w:rFonts w:ascii="Verdana" w:hAnsi="Verdana"/>
          <w:b/>
          <w:sz w:val="20"/>
          <w:szCs w:val="20"/>
        </w:rPr>
        <w:t>shew</w:t>
      </w:r>
      <w:proofErr w:type="spellEnd"/>
      <w:r w:rsidRPr="00752D5E">
        <w:rPr>
          <w:rFonts w:ascii="Verdana" w:hAnsi="Verdana"/>
          <w:b/>
          <w:sz w:val="20"/>
          <w:szCs w:val="20"/>
        </w:rPr>
        <w:t xml:space="preserve"> you </w:t>
      </w:r>
      <w:proofErr w:type="spellStart"/>
      <w:r w:rsidRPr="00752D5E">
        <w:rPr>
          <w:rFonts w:ascii="Verdana" w:hAnsi="Verdana"/>
          <w:b/>
          <w:sz w:val="20"/>
          <w:szCs w:val="20"/>
        </w:rPr>
        <w:t>favour</w:t>
      </w:r>
      <w:proofErr w:type="spellEnd"/>
      <w:r w:rsidRPr="00752D5E">
        <w:rPr>
          <w:rFonts w:ascii="Verdana" w:hAnsi="Verdana"/>
          <w:b/>
          <w:sz w:val="20"/>
          <w:szCs w:val="20"/>
        </w:rPr>
        <w:t>.</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14     †      ¶  Therefore, behold, the days come,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that it shall no more be said, The LORD </w:t>
      </w:r>
      <w:proofErr w:type="spellStart"/>
      <w:r w:rsidRPr="00752D5E">
        <w:rPr>
          <w:rFonts w:ascii="Verdana" w:hAnsi="Verdana"/>
          <w:b/>
          <w:sz w:val="20"/>
          <w:szCs w:val="20"/>
        </w:rPr>
        <w:t>liveth</w:t>
      </w:r>
      <w:proofErr w:type="spellEnd"/>
      <w:r w:rsidRPr="00752D5E">
        <w:rPr>
          <w:rFonts w:ascii="Verdana" w:hAnsi="Verdana"/>
          <w:b/>
          <w:sz w:val="20"/>
          <w:szCs w:val="20"/>
        </w:rPr>
        <w:t>, that brought up the children of Israel out of the land of Egypt;</w:t>
      </w:r>
    </w:p>
    <w:p w:rsidR="00C710C6" w:rsidRPr="00752D5E" w:rsidRDefault="00C710C6"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15     †     But, The LORD </w:t>
      </w:r>
      <w:proofErr w:type="spellStart"/>
      <w:r w:rsidRPr="00752D5E">
        <w:rPr>
          <w:rFonts w:ascii="Verdana" w:hAnsi="Verdana"/>
          <w:b/>
          <w:sz w:val="20"/>
          <w:szCs w:val="20"/>
        </w:rPr>
        <w:t>liveth</w:t>
      </w:r>
      <w:proofErr w:type="spellEnd"/>
      <w:r w:rsidRPr="00752D5E">
        <w:rPr>
          <w:rFonts w:ascii="Verdana" w:hAnsi="Verdana"/>
          <w:b/>
          <w:sz w:val="20"/>
          <w:szCs w:val="20"/>
        </w:rPr>
        <w:t>, that brought up the children of Israel from the land of the north, and from all the lands whither he had driven them: and I will bring them again into their land that I gave unto their fathers.</w:t>
      </w:r>
    </w:p>
    <w:p w:rsidR="00790AB9" w:rsidRPr="00752D5E" w:rsidRDefault="00790AB9" w:rsidP="00752D5E">
      <w:pPr>
        <w:spacing w:after="0" w:line="240" w:lineRule="auto"/>
        <w:contextualSpacing/>
        <w:jc w:val="both"/>
        <w:rPr>
          <w:rFonts w:ascii="Verdana" w:hAnsi="Verdana"/>
          <w:b/>
          <w:sz w:val="20"/>
          <w:szCs w:val="20"/>
        </w:rPr>
      </w:pP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JEREMIAH 23:1-6</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     †      ¶  Woe be unto the pastors that destroy and scatter the sheep of my pasture!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     †     Therefore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God of Israel against the pastors that feed my people; Ye have scattered my flock, and driven them away, and have not visited them: behold, I will visit upon you the evil of your doings,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3     †     And I will gather the remnant of my flock out of all countries whither I have driven them, and will bring them again to their folds; and they shall be fruitful and increase.</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4     †     And I will set up shepherds over them which shall feed them: and they shall fear no more, nor be dismayed, neither shall they be lacking,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5     †     Behold, the days come,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that I will raise unto David a righteous Branch, and a King shall reign and prosper, and shall execute judgment and justice in the earth.</w:t>
      </w:r>
    </w:p>
    <w:p w:rsidR="00C710C6"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6     †     In his days Judah shall be saved, and Israel shall dwell safely: and this is his name whereby he shall be called, THE LORD OUR RIGHTEOUSNESS.</w:t>
      </w:r>
    </w:p>
    <w:p w:rsidR="00790AB9" w:rsidRPr="00752D5E" w:rsidRDefault="00790AB9" w:rsidP="00752D5E">
      <w:pPr>
        <w:spacing w:after="0" w:line="240" w:lineRule="auto"/>
        <w:contextualSpacing/>
        <w:jc w:val="both"/>
        <w:rPr>
          <w:rFonts w:ascii="Verdana" w:hAnsi="Verdana"/>
          <w:b/>
          <w:sz w:val="20"/>
          <w:szCs w:val="20"/>
        </w:rPr>
      </w:pP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JEREMIAH 23:20</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20     †     The anger of the LORD shall not return, until he have executed, and till he have performed the thoughts of his heart: in the latter days ye shall consider it perfectly.</w:t>
      </w:r>
    </w:p>
    <w:p w:rsidR="00790AB9" w:rsidRPr="00752D5E" w:rsidRDefault="00790AB9" w:rsidP="00752D5E">
      <w:pPr>
        <w:spacing w:after="0" w:line="240" w:lineRule="auto"/>
        <w:contextualSpacing/>
        <w:jc w:val="both"/>
        <w:rPr>
          <w:rFonts w:ascii="Verdana" w:hAnsi="Verdana"/>
          <w:b/>
          <w:sz w:val="20"/>
          <w:szCs w:val="20"/>
        </w:rPr>
      </w:pP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JEREMIAH 24:6-7</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6     †     For I will set mine eyes upon them for good, and I will bring them again to this land: and I will build them, and not pull them down; and I will plant them, and not pluck them up.</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7     †     And I will give them an heart to know me, that I am the LORD: and they shall be my people, and I will be their God: for they shall return unto me with their whole heart.</w:t>
      </w:r>
    </w:p>
    <w:p w:rsidR="00BB7662" w:rsidRPr="00752D5E" w:rsidRDefault="00BB7662" w:rsidP="00752D5E">
      <w:pPr>
        <w:spacing w:after="0" w:line="240" w:lineRule="auto"/>
        <w:contextualSpacing/>
        <w:jc w:val="both"/>
        <w:rPr>
          <w:rFonts w:ascii="Verdana" w:hAnsi="Verdana"/>
          <w:b/>
          <w:sz w:val="20"/>
          <w:szCs w:val="20"/>
        </w:rPr>
      </w:pP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JEREMIAH 25:1</w:t>
      </w:r>
      <w:r w:rsidR="00BB7662" w:rsidRPr="00752D5E">
        <w:rPr>
          <w:rFonts w:ascii="Verdana" w:hAnsi="Verdana"/>
          <w:b/>
          <w:sz w:val="20"/>
          <w:szCs w:val="20"/>
        </w:rPr>
        <w:t>-14</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     †      ¶  The word that came to Jeremiah concerning all the people of Judah in the fourth year of </w:t>
      </w:r>
      <w:proofErr w:type="spellStart"/>
      <w:r w:rsidRPr="00752D5E">
        <w:rPr>
          <w:rFonts w:ascii="Verdana" w:hAnsi="Verdana"/>
          <w:b/>
          <w:sz w:val="20"/>
          <w:szCs w:val="20"/>
        </w:rPr>
        <w:t>Jehoiakim</w:t>
      </w:r>
      <w:proofErr w:type="spellEnd"/>
      <w:r w:rsidRPr="00752D5E">
        <w:rPr>
          <w:rFonts w:ascii="Verdana" w:hAnsi="Verdana"/>
          <w:b/>
          <w:sz w:val="20"/>
          <w:szCs w:val="20"/>
        </w:rPr>
        <w:t xml:space="preserve"> the son of Josiah king of Judah, that was the first year of </w:t>
      </w:r>
      <w:proofErr w:type="spellStart"/>
      <w:r w:rsidRPr="00752D5E">
        <w:rPr>
          <w:rFonts w:ascii="Verdana" w:hAnsi="Verdana"/>
          <w:b/>
          <w:sz w:val="20"/>
          <w:szCs w:val="20"/>
        </w:rPr>
        <w:t>Nebuchadrezzar</w:t>
      </w:r>
      <w:proofErr w:type="spellEnd"/>
      <w:r w:rsidRPr="00752D5E">
        <w:rPr>
          <w:rFonts w:ascii="Verdana" w:hAnsi="Verdana"/>
          <w:b/>
          <w:sz w:val="20"/>
          <w:szCs w:val="20"/>
        </w:rPr>
        <w:t xml:space="preserve"> king of Babylon;</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     †     The which Jeremiah the prophet </w:t>
      </w:r>
      <w:proofErr w:type="spellStart"/>
      <w:r w:rsidRPr="00752D5E">
        <w:rPr>
          <w:rFonts w:ascii="Verdana" w:hAnsi="Verdana"/>
          <w:b/>
          <w:sz w:val="20"/>
          <w:szCs w:val="20"/>
        </w:rPr>
        <w:t>spake</w:t>
      </w:r>
      <w:proofErr w:type="spellEnd"/>
      <w:r w:rsidRPr="00752D5E">
        <w:rPr>
          <w:rFonts w:ascii="Verdana" w:hAnsi="Verdana"/>
          <w:b/>
          <w:sz w:val="20"/>
          <w:szCs w:val="20"/>
        </w:rPr>
        <w:t xml:space="preserve"> unto all the people of Judah, and to all the inhabitants of Jerusalem, saying,</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     †     From the thirteenth year of Josiah the son of </w:t>
      </w:r>
      <w:proofErr w:type="spellStart"/>
      <w:r w:rsidRPr="00752D5E">
        <w:rPr>
          <w:rFonts w:ascii="Verdana" w:hAnsi="Verdana"/>
          <w:b/>
          <w:sz w:val="20"/>
          <w:szCs w:val="20"/>
        </w:rPr>
        <w:t>Amon</w:t>
      </w:r>
      <w:proofErr w:type="spellEnd"/>
      <w:r w:rsidRPr="00752D5E">
        <w:rPr>
          <w:rFonts w:ascii="Verdana" w:hAnsi="Verdana"/>
          <w:b/>
          <w:sz w:val="20"/>
          <w:szCs w:val="20"/>
        </w:rPr>
        <w:t xml:space="preserve"> king of Judah, even unto this day, that is the three and twentieth year, the word of the LORD hath come unto me, and I have spoken unto you, rising early and speaking; but ye have not hearkened.</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4     †     And the LORD hath sent unto you all his servants the prophets, rising early and sending them; but ye have not hearkened, nor inclined your ear to hear.</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5     †     They said, Turn ye again now </w:t>
      </w:r>
      <w:proofErr w:type="spellStart"/>
      <w:r w:rsidRPr="00752D5E">
        <w:rPr>
          <w:rFonts w:ascii="Verdana" w:hAnsi="Verdana"/>
          <w:b/>
          <w:sz w:val="20"/>
          <w:szCs w:val="20"/>
        </w:rPr>
        <w:t>every one</w:t>
      </w:r>
      <w:proofErr w:type="spellEnd"/>
      <w:r w:rsidRPr="00752D5E">
        <w:rPr>
          <w:rFonts w:ascii="Verdana" w:hAnsi="Verdana"/>
          <w:b/>
          <w:sz w:val="20"/>
          <w:szCs w:val="20"/>
        </w:rPr>
        <w:t xml:space="preserve"> from his evil way, and from the evil of your doings, and dwell in the land that the LORD hath given unto you and to your fathers </w:t>
      </w:r>
      <w:proofErr w:type="spellStart"/>
      <w:r w:rsidRPr="00752D5E">
        <w:rPr>
          <w:rFonts w:ascii="Verdana" w:hAnsi="Verdana"/>
          <w:b/>
          <w:sz w:val="20"/>
          <w:szCs w:val="20"/>
        </w:rPr>
        <w:t>for ever</w:t>
      </w:r>
      <w:proofErr w:type="spellEnd"/>
      <w:r w:rsidRPr="00752D5E">
        <w:rPr>
          <w:rFonts w:ascii="Verdana" w:hAnsi="Verdana"/>
          <w:b/>
          <w:sz w:val="20"/>
          <w:szCs w:val="20"/>
        </w:rPr>
        <w:t xml:space="preserve"> and ever:</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6     †     And go not after other gods to serve them, and to worship them, and provoke me not to anger with the works of your hands; and I will do you no hurt.</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lastRenderedPageBreak/>
        <w:t xml:space="preserve">»     7     †     Yet ye have not hearkened unto me,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that ye might provoke me to anger with the works of your hands to your own hurt.</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8     †      ¶  Therefore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of hosts; Because ye have not heard my words,</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9     †     Behold, I will send and take all the families of the north,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and </w:t>
      </w:r>
      <w:proofErr w:type="spellStart"/>
      <w:r w:rsidRPr="00752D5E">
        <w:rPr>
          <w:rFonts w:ascii="Verdana" w:hAnsi="Verdana"/>
          <w:b/>
          <w:sz w:val="20"/>
          <w:szCs w:val="20"/>
        </w:rPr>
        <w:t>Nebuchadrezzar</w:t>
      </w:r>
      <w:proofErr w:type="spellEnd"/>
      <w:r w:rsidRPr="00752D5E">
        <w:rPr>
          <w:rFonts w:ascii="Verdana" w:hAnsi="Verdana"/>
          <w:b/>
          <w:sz w:val="20"/>
          <w:szCs w:val="20"/>
        </w:rPr>
        <w:t xml:space="preserve"> the king of Babylon, my servant, and will bring them against this land, and against the inhabitants thereof, and against all these nations round about, and will utterly destroy them, and make them an astonishment, and an hissing, and perpetual desolations.</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10     †     Moreover I will take from them the voice of mirth, and the voice of gladness, the voice of the bridegroom, and the voice of the bride, the sound of the millstones, and the light of the candle</w:t>
      </w:r>
      <w:r w:rsidR="00BB7662" w:rsidRPr="00752D5E">
        <w:rPr>
          <w:rFonts w:ascii="Verdana" w:hAnsi="Verdana"/>
          <w:b/>
          <w:sz w:val="20"/>
          <w:szCs w:val="20"/>
        </w:rPr>
        <w:t>.</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11     †     And this whole land shall be a desolation, and an astonishment; and these nations shall serve the king of Babylon seventy years.</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12     †     And it shall come to pass, when seventy years are accomplished, that I will punish the king of Babylon, and that nation,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for their iniquity, and the land of the Chaldeans, and will make it perpetual desolations.</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13     †     And I will bring upon that land all my words which I have pronounced against it, even all that is written in this book, which Jeremiah hath prophesied against all the nations.</w:t>
      </w:r>
    </w:p>
    <w:p w:rsidR="00790AB9" w:rsidRPr="00752D5E" w:rsidRDefault="00790AB9" w:rsidP="00752D5E">
      <w:pPr>
        <w:spacing w:after="0" w:line="240" w:lineRule="auto"/>
        <w:contextualSpacing/>
        <w:jc w:val="both"/>
        <w:rPr>
          <w:rFonts w:ascii="Verdana" w:hAnsi="Verdana"/>
          <w:b/>
          <w:sz w:val="20"/>
          <w:szCs w:val="20"/>
        </w:rPr>
      </w:pPr>
      <w:r w:rsidRPr="00752D5E">
        <w:rPr>
          <w:rFonts w:ascii="Verdana" w:hAnsi="Verdana"/>
          <w:b/>
          <w:sz w:val="20"/>
          <w:szCs w:val="20"/>
        </w:rPr>
        <w:t>»     14     †     For many nations and great kings shall serve themselves of them also: and I will recompense them according to their deeds, and according to the works of their own hands.</w:t>
      </w:r>
    </w:p>
    <w:p w:rsidR="00BB7662" w:rsidRPr="00752D5E" w:rsidRDefault="00BB7662" w:rsidP="00752D5E">
      <w:pPr>
        <w:spacing w:after="0" w:line="240" w:lineRule="auto"/>
        <w:contextualSpacing/>
        <w:jc w:val="both"/>
        <w:rPr>
          <w:rFonts w:ascii="Verdana" w:hAnsi="Verdana"/>
          <w:b/>
          <w:sz w:val="20"/>
          <w:szCs w:val="20"/>
        </w:rPr>
      </w:pP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JEREMIAH 28:10-17</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10     †      ¶  Then </w:t>
      </w:r>
      <w:proofErr w:type="spellStart"/>
      <w:r w:rsidRPr="00752D5E">
        <w:rPr>
          <w:rFonts w:ascii="Verdana" w:hAnsi="Verdana"/>
          <w:b/>
          <w:sz w:val="20"/>
          <w:szCs w:val="20"/>
        </w:rPr>
        <w:t>Hananiah</w:t>
      </w:r>
      <w:proofErr w:type="spellEnd"/>
      <w:r w:rsidRPr="00752D5E">
        <w:rPr>
          <w:rFonts w:ascii="Verdana" w:hAnsi="Verdana"/>
          <w:b/>
          <w:sz w:val="20"/>
          <w:szCs w:val="20"/>
        </w:rPr>
        <w:t xml:space="preserve"> the prophet took the yoke from off the prophet Jeremiah's neck, and brake it.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11     †     And </w:t>
      </w:r>
      <w:proofErr w:type="spellStart"/>
      <w:r w:rsidRPr="00752D5E">
        <w:rPr>
          <w:rFonts w:ascii="Verdana" w:hAnsi="Verdana"/>
          <w:b/>
          <w:sz w:val="20"/>
          <w:szCs w:val="20"/>
        </w:rPr>
        <w:t>Hananiah</w:t>
      </w:r>
      <w:proofErr w:type="spellEnd"/>
      <w:r w:rsidRPr="00752D5E">
        <w:rPr>
          <w:rFonts w:ascii="Verdana" w:hAnsi="Verdana"/>
          <w:b/>
          <w:sz w:val="20"/>
          <w:szCs w:val="20"/>
        </w:rPr>
        <w:t xml:space="preserve"> </w:t>
      </w:r>
      <w:proofErr w:type="spellStart"/>
      <w:r w:rsidRPr="00752D5E">
        <w:rPr>
          <w:rFonts w:ascii="Verdana" w:hAnsi="Verdana"/>
          <w:b/>
          <w:sz w:val="20"/>
          <w:szCs w:val="20"/>
        </w:rPr>
        <w:t>spake</w:t>
      </w:r>
      <w:proofErr w:type="spellEnd"/>
      <w:r w:rsidRPr="00752D5E">
        <w:rPr>
          <w:rFonts w:ascii="Verdana" w:hAnsi="Verdana"/>
          <w:b/>
          <w:sz w:val="20"/>
          <w:szCs w:val="20"/>
        </w:rPr>
        <w:t xml:space="preserve"> in the presence of all the people, saying,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Even so will I break the yoke of Nebuchadnezzar king of Babylon from the neck of all nations within the space of two full years. And the prophet Jeremiah went his way.</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12     †     Then the word of the LORD came unto Jeremiah the prophet, after that </w:t>
      </w:r>
      <w:proofErr w:type="spellStart"/>
      <w:r w:rsidRPr="00752D5E">
        <w:rPr>
          <w:rFonts w:ascii="Verdana" w:hAnsi="Verdana"/>
          <w:b/>
          <w:sz w:val="20"/>
          <w:szCs w:val="20"/>
        </w:rPr>
        <w:t>Hananiah</w:t>
      </w:r>
      <w:proofErr w:type="spellEnd"/>
      <w:r w:rsidRPr="00752D5E">
        <w:rPr>
          <w:rFonts w:ascii="Verdana" w:hAnsi="Verdana"/>
          <w:b/>
          <w:sz w:val="20"/>
          <w:szCs w:val="20"/>
        </w:rPr>
        <w:t xml:space="preserve"> the prophet had broken the yoke from off the neck of the prophet Jeremiah, saying,</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13     †     Go and tell </w:t>
      </w:r>
      <w:proofErr w:type="spellStart"/>
      <w:r w:rsidRPr="00752D5E">
        <w:rPr>
          <w:rFonts w:ascii="Verdana" w:hAnsi="Verdana"/>
          <w:b/>
          <w:sz w:val="20"/>
          <w:szCs w:val="20"/>
        </w:rPr>
        <w:t>Hananiah</w:t>
      </w:r>
      <w:proofErr w:type="spellEnd"/>
      <w:r w:rsidRPr="00752D5E">
        <w:rPr>
          <w:rFonts w:ascii="Verdana" w:hAnsi="Verdana"/>
          <w:b/>
          <w:sz w:val="20"/>
          <w:szCs w:val="20"/>
        </w:rPr>
        <w:t xml:space="preserve">, saying,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Thou hast broken the yokes of wood; but thou </w:t>
      </w:r>
      <w:proofErr w:type="spellStart"/>
      <w:r w:rsidRPr="00752D5E">
        <w:rPr>
          <w:rFonts w:ascii="Verdana" w:hAnsi="Verdana"/>
          <w:b/>
          <w:sz w:val="20"/>
          <w:szCs w:val="20"/>
        </w:rPr>
        <w:t>shalt</w:t>
      </w:r>
      <w:proofErr w:type="spellEnd"/>
      <w:r w:rsidRPr="00752D5E">
        <w:rPr>
          <w:rFonts w:ascii="Verdana" w:hAnsi="Verdana"/>
          <w:b/>
          <w:sz w:val="20"/>
          <w:szCs w:val="20"/>
        </w:rPr>
        <w:t xml:space="preserve"> make for them yokes of iron.</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14     †     For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of hosts, the God of Israel; I have put a yoke of iron upon the neck of all these nations, that they may serve Nebuchadnezzar king of Babylon; and they shall serve him: and I have given him the beasts of the field also.</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15     †     Then said the prophet Jeremiah unto </w:t>
      </w:r>
      <w:proofErr w:type="spellStart"/>
      <w:r w:rsidRPr="00752D5E">
        <w:rPr>
          <w:rFonts w:ascii="Verdana" w:hAnsi="Verdana"/>
          <w:b/>
          <w:sz w:val="20"/>
          <w:szCs w:val="20"/>
        </w:rPr>
        <w:t>Hananiah</w:t>
      </w:r>
      <w:proofErr w:type="spellEnd"/>
      <w:r w:rsidRPr="00752D5E">
        <w:rPr>
          <w:rFonts w:ascii="Verdana" w:hAnsi="Verdana"/>
          <w:b/>
          <w:sz w:val="20"/>
          <w:szCs w:val="20"/>
        </w:rPr>
        <w:t xml:space="preserve"> the prophet, Hear now, </w:t>
      </w:r>
      <w:proofErr w:type="spellStart"/>
      <w:r w:rsidRPr="00752D5E">
        <w:rPr>
          <w:rFonts w:ascii="Verdana" w:hAnsi="Verdana"/>
          <w:b/>
          <w:sz w:val="20"/>
          <w:szCs w:val="20"/>
        </w:rPr>
        <w:t>Hananiah</w:t>
      </w:r>
      <w:proofErr w:type="spellEnd"/>
      <w:r w:rsidRPr="00752D5E">
        <w:rPr>
          <w:rFonts w:ascii="Verdana" w:hAnsi="Verdana"/>
          <w:b/>
          <w:sz w:val="20"/>
          <w:szCs w:val="20"/>
        </w:rPr>
        <w:t xml:space="preserve">; The LORD hath not sent thee; but thou </w:t>
      </w:r>
      <w:proofErr w:type="spellStart"/>
      <w:r w:rsidRPr="00752D5E">
        <w:rPr>
          <w:rFonts w:ascii="Verdana" w:hAnsi="Verdana"/>
          <w:b/>
          <w:sz w:val="20"/>
          <w:szCs w:val="20"/>
        </w:rPr>
        <w:t>makest</w:t>
      </w:r>
      <w:proofErr w:type="spellEnd"/>
      <w:r w:rsidRPr="00752D5E">
        <w:rPr>
          <w:rFonts w:ascii="Verdana" w:hAnsi="Verdana"/>
          <w:b/>
          <w:sz w:val="20"/>
          <w:szCs w:val="20"/>
        </w:rPr>
        <w:t xml:space="preserve"> this people to trust in a lie.</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16     †     Therefore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Behold, I will cast thee from off the face of the earth: this year thou </w:t>
      </w:r>
      <w:proofErr w:type="spellStart"/>
      <w:r w:rsidRPr="00752D5E">
        <w:rPr>
          <w:rFonts w:ascii="Verdana" w:hAnsi="Verdana"/>
          <w:b/>
          <w:sz w:val="20"/>
          <w:szCs w:val="20"/>
        </w:rPr>
        <w:t>shalt</w:t>
      </w:r>
      <w:proofErr w:type="spellEnd"/>
      <w:r w:rsidRPr="00752D5E">
        <w:rPr>
          <w:rFonts w:ascii="Verdana" w:hAnsi="Verdana"/>
          <w:b/>
          <w:sz w:val="20"/>
          <w:szCs w:val="20"/>
        </w:rPr>
        <w:t xml:space="preserve"> die, because thou hast taught rebellion against the LORD.</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17     †     So </w:t>
      </w:r>
      <w:proofErr w:type="spellStart"/>
      <w:r w:rsidRPr="00752D5E">
        <w:rPr>
          <w:rFonts w:ascii="Verdana" w:hAnsi="Verdana"/>
          <w:b/>
          <w:sz w:val="20"/>
          <w:szCs w:val="20"/>
        </w:rPr>
        <w:t>Hananiah</w:t>
      </w:r>
      <w:proofErr w:type="spellEnd"/>
      <w:r w:rsidRPr="00752D5E">
        <w:rPr>
          <w:rFonts w:ascii="Verdana" w:hAnsi="Verdana"/>
          <w:b/>
          <w:sz w:val="20"/>
          <w:szCs w:val="20"/>
        </w:rPr>
        <w:t xml:space="preserve"> the prophet died the same year in the seventh month.</w:t>
      </w:r>
    </w:p>
    <w:p w:rsidR="00BB7662" w:rsidRPr="00752D5E" w:rsidRDefault="00BB7662" w:rsidP="00752D5E">
      <w:pPr>
        <w:spacing w:after="0" w:line="240" w:lineRule="auto"/>
        <w:contextualSpacing/>
        <w:jc w:val="both"/>
        <w:rPr>
          <w:rFonts w:ascii="Verdana" w:hAnsi="Verdana"/>
          <w:b/>
          <w:sz w:val="20"/>
          <w:szCs w:val="20"/>
        </w:rPr>
      </w:pP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JEREMIAH 29:8-14</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8     †      ¶  For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of hosts, the God of Israel; Let not your prophets and your diviners, that be in the midst of you, deceive you, neither hearken to your dreams which ye cause to be dreamed.</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9     †     For they prophesy falsely unto you in my name: I have not sent them,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10     †     For thus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That after seventy years be accomplished at Babylon I will visit you, and perform my good word toward you, in causing you to return to this place.</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11     †     For I know the thoughts that I think toward you,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thoughts of peace, and not of evil, to give you an expected end.</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12     †     Then shall ye call upon me, and ye shall go and pray unto me, and I will hearken unto you.</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13     †     And ye shall seek me, and find me, when ye shall search for me with all your heart.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14     †     And I will be found of you,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and I will turn away your captivity, and I will gather you from all the nations, and from all the places whither I have driven you, </w:t>
      </w:r>
      <w:proofErr w:type="spellStart"/>
      <w:r w:rsidRPr="00752D5E">
        <w:rPr>
          <w:rFonts w:ascii="Verdana" w:hAnsi="Verdana"/>
          <w:b/>
          <w:sz w:val="20"/>
          <w:szCs w:val="20"/>
        </w:rPr>
        <w:t>saith</w:t>
      </w:r>
      <w:proofErr w:type="spellEnd"/>
      <w:r w:rsidRPr="00752D5E">
        <w:rPr>
          <w:rFonts w:ascii="Verdana" w:hAnsi="Verdana"/>
          <w:b/>
          <w:sz w:val="20"/>
          <w:szCs w:val="20"/>
        </w:rPr>
        <w:t xml:space="preserve"> the LORD; and I will bring you again into the place whence I caused you to be carried away captive.</w:t>
      </w:r>
    </w:p>
    <w:p w:rsidR="000D3F97" w:rsidRPr="00752D5E" w:rsidRDefault="000D3F97"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lastRenderedPageBreak/>
        <w:t>LEVITICUS 26:30</w:t>
      </w:r>
      <w:r w:rsidR="000D3F97" w:rsidRPr="00752D5E">
        <w:rPr>
          <w:rFonts w:ascii="Verdana" w:hAnsi="Verdana"/>
          <w:b/>
          <w:sz w:val="20"/>
          <w:szCs w:val="20"/>
        </w:rPr>
        <w:t>-39</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30     †     And I will destroy your high places, and cut down your images, and cast your </w:t>
      </w:r>
      <w:proofErr w:type="spellStart"/>
      <w:r w:rsidRPr="00752D5E">
        <w:rPr>
          <w:rFonts w:ascii="Verdana" w:hAnsi="Verdana"/>
          <w:b/>
          <w:sz w:val="20"/>
          <w:szCs w:val="20"/>
        </w:rPr>
        <w:t>carcases</w:t>
      </w:r>
      <w:proofErr w:type="spellEnd"/>
      <w:r w:rsidRPr="00752D5E">
        <w:rPr>
          <w:rFonts w:ascii="Verdana" w:hAnsi="Verdana"/>
          <w:b/>
          <w:sz w:val="20"/>
          <w:szCs w:val="20"/>
        </w:rPr>
        <w:t xml:space="preserve"> upon the </w:t>
      </w:r>
      <w:proofErr w:type="spellStart"/>
      <w:r w:rsidRPr="00752D5E">
        <w:rPr>
          <w:rFonts w:ascii="Verdana" w:hAnsi="Verdana"/>
          <w:b/>
          <w:sz w:val="20"/>
          <w:szCs w:val="20"/>
        </w:rPr>
        <w:t>carcases</w:t>
      </w:r>
      <w:proofErr w:type="spellEnd"/>
      <w:r w:rsidRPr="00752D5E">
        <w:rPr>
          <w:rFonts w:ascii="Verdana" w:hAnsi="Verdana"/>
          <w:b/>
          <w:sz w:val="20"/>
          <w:szCs w:val="20"/>
        </w:rPr>
        <w:t xml:space="preserve"> of your idols, and my soul shall abhor you.</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31     †     And I will make your cities waste, and bring your sanctuaries unto desolation, and I will not smell the </w:t>
      </w:r>
      <w:proofErr w:type="spellStart"/>
      <w:r w:rsidRPr="00752D5E">
        <w:rPr>
          <w:rFonts w:ascii="Verdana" w:hAnsi="Verdana"/>
          <w:b/>
          <w:sz w:val="20"/>
          <w:szCs w:val="20"/>
        </w:rPr>
        <w:t>savour</w:t>
      </w:r>
      <w:proofErr w:type="spellEnd"/>
      <w:r w:rsidRPr="00752D5E">
        <w:rPr>
          <w:rFonts w:ascii="Verdana" w:hAnsi="Verdana"/>
          <w:b/>
          <w:sz w:val="20"/>
          <w:szCs w:val="20"/>
        </w:rPr>
        <w:t xml:space="preserve"> of your sweet </w:t>
      </w:r>
      <w:proofErr w:type="spellStart"/>
      <w:r w:rsidRPr="00752D5E">
        <w:rPr>
          <w:rFonts w:ascii="Verdana" w:hAnsi="Verdana"/>
          <w:b/>
          <w:sz w:val="20"/>
          <w:szCs w:val="20"/>
        </w:rPr>
        <w:t>odours</w:t>
      </w:r>
      <w:proofErr w:type="spellEnd"/>
      <w:r w:rsidRPr="00752D5E">
        <w:rPr>
          <w:rFonts w:ascii="Verdana" w:hAnsi="Verdana"/>
          <w:b/>
          <w:sz w:val="20"/>
          <w:szCs w:val="20"/>
        </w:rPr>
        <w: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32     †     And I will bring the land into desolation: and your enemies which dwell therein shall be astonished at it.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33     †     And I will scatter you among the heathen, and will draw out a sword after you: and your land shall be desolate, and your cities waste.</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34     †     Then shall the land enjoy her </w:t>
      </w:r>
      <w:proofErr w:type="spellStart"/>
      <w:r w:rsidRPr="00752D5E">
        <w:rPr>
          <w:rFonts w:ascii="Verdana" w:hAnsi="Verdana"/>
          <w:b/>
          <w:sz w:val="20"/>
          <w:szCs w:val="20"/>
        </w:rPr>
        <w:t>sabbaths</w:t>
      </w:r>
      <w:proofErr w:type="spellEnd"/>
      <w:r w:rsidRPr="00752D5E">
        <w:rPr>
          <w:rFonts w:ascii="Verdana" w:hAnsi="Verdana"/>
          <w:b/>
          <w:sz w:val="20"/>
          <w:szCs w:val="20"/>
        </w:rPr>
        <w:t xml:space="preserve">, as long as it </w:t>
      </w:r>
      <w:proofErr w:type="spellStart"/>
      <w:r w:rsidRPr="00752D5E">
        <w:rPr>
          <w:rFonts w:ascii="Verdana" w:hAnsi="Verdana"/>
          <w:b/>
          <w:sz w:val="20"/>
          <w:szCs w:val="20"/>
        </w:rPr>
        <w:t>lieth</w:t>
      </w:r>
      <w:proofErr w:type="spellEnd"/>
      <w:r w:rsidRPr="00752D5E">
        <w:rPr>
          <w:rFonts w:ascii="Verdana" w:hAnsi="Verdana"/>
          <w:b/>
          <w:sz w:val="20"/>
          <w:szCs w:val="20"/>
        </w:rPr>
        <w:t xml:space="preserve"> desolate, and ye be in your enemies' land; even then shall the land rest, and enjoy her </w:t>
      </w:r>
      <w:proofErr w:type="spellStart"/>
      <w:r w:rsidRPr="00752D5E">
        <w:rPr>
          <w:rFonts w:ascii="Verdana" w:hAnsi="Verdana"/>
          <w:b/>
          <w:sz w:val="20"/>
          <w:szCs w:val="20"/>
        </w:rPr>
        <w:t>sabbaths</w:t>
      </w:r>
      <w:proofErr w:type="spellEnd"/>
      <w:r w:rsidRPr="00752D5E">
        <w:rPr>
          <w:rFonts w:ascii="Verdana" w:hAnsi="Verdana"/>
          <w:b/>
          <w:sz w:val="20"/>
          <w:szCs w:val="20"/>
        </w:rPr>
        <w: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35     †     As long as it </w:t>
      </w:r>
      <w:proofErr w:type="spellStart"/>
      <w:r w:rsidRPr="00752D5E">
        <w:rPr>
          <w:rFonts w:ascii="Verdana" w:hAnsi="Verdana"/>
          <w:b/>
          <w:sz w:val="20"/>
          <w:szCs w:val="20"/>
        </w:rPr>
        <w:t>lieth</w:t>
      </w:r>
      <w:proofErr w:type="spellEnd"/>
      <w:r w:rsidRPr="00752D5E">
        <w:rPr>
          <w:rFonts w:ascii="Verdana" w:hAnsi="Verdana"/>
          <w:b/>
          <w:sz w:val="20"/>
          <w:szCs w:val="20"/>
        </w:rPr>
        <w:t xml:space="preserve"> desolate it shall rest; because it did not rest in your </w:t>
      </w:r>
      <w:proofErr w:type="spellStart"/>
      <w:r w:rsidRPr="00752D5E">
        <w:rPr>
          <w:rFonts w:ascii="Verdana" w:hAnsi="Verdana"/>
          <w:b/>
          <w:sz w:val="20"/>
          <w:szCs w:val="20"/>
        </w:rPr>
        <w:t>sabbaths</w:t>
      </w:r>
      <w:proofErr w:type="spellEnd"/>
      <w:r w:rsidRPr="00752D5E">
        <w:rPr>
          <w:rFonts w:ascii="Verdana" w:hAnsi="Verdana"/>
          <w:b/>
          <w:sz w:val="20"/>
          <w:szCs w:val="20"/>
        </w:rPr>
        <w:t>, when ye dwelt upon it.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36     †     And upon them that are left alive of you I will send a faintness into their hearts in the lands of their enemies; and the sound of a shaken leaf shall chase them; and they shall flee, as fleeing from a sword; and they shall fall when none </w:t>
      </w:r>
      <w:proofErr w:type="spellStart"/>
      <w:r w:rsidRPr="00752D5E">
        <w:rPr>
          <w:rFonts w:ascii="Verdana" w:hAnsi="Verdana"/>
          <w:b/>
          <w:sz w:val="20"/>
          <w:szCs w:val="20"/>
        </w:rPr>
        <w:t>pursueth</w:t>
      </w:r>
      <w:proofErr w:type="spellEnd"/>
      <w:r w:rsidRPr="00752D5E">
        <w:rPr>
          <w:rFonts w:ascii="Verdana" w:hAnsi="Verdana"/>
          <w:b/>
          <w:sz w:val="20"/>
          <w:szCs w:val="20"/>
        </w:rPr>
        <w:t>.</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37     †     And they shall fall one upon another, as it were before a sword, when none </w:t>
      </w:r>
      <w:proofErr w:type="spellStart"/>
      <w:r w:rsidRPr="00752D5E">
        <w:rPr>
          <w:rFonts w:ascii="Verdana" w:hAnsi="Verdana"/>
          <w:b/>
          <w:sz w:val="20"/>
          <w:szCs w:val="20"/>
        </w:rPr>
        <w:t>pursueth</w:t>
      </w:r>
      <w:proofErr w:type="spellEnd"/>
      <w:r w:rsidRPr="00752D5E">
        <w:rPr>
          <w:rFonts w:ascii="Verdana" w:hAnsi="Verdana"/>
          <w:b/>
          <w:sz w:val="20"/>
          <w:szCs w:val="20"/>
        </w:rPr>
        <w:t>: and ye shall have no power to stand before your enemies.</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38     †     And ye shall perish among the heathen, and the land of your enemies shall eat you up.</w:t>
      </w:r>
    </w:p>
    <w:p w:rsidR="00BB7662" w:rsidRPr="00752D5E" w:rsidRDefault="00BB7662" w:rsidP="00752D5E">
      <w:pPr>
        <w:spacing w:after="0" w:line="240" w:lineRule="auto"/>
        <w:contextualSpacing/>
        <w:jc w:val="both"/>
        <w:rPr>
          <w:rFonts w:ascii="Verdana" w:hAnsi="Verdana"/>
          <w:b/>
          <w:sz w:val="20"/>
          <w:szCs w:val="20"/>
        </w:rPr>
      </w:pPr>
      <w:r w:rsidRPr="00752D5E">
        <w:rPr>
          <w:rFonts w:ascii="Verdana" w:hAnsi="Verdana"/>
          <w:b/>
          <w:sz w:val="20"/>
          <w:szCs w:val="20"/>
        </w:rPr>
        <w:t>»     39     †     And they that are left of you shall pine away in their iniquity in your enemies' lands; and also in the iniquities of their fathers shall they pine away with them</w:t>
      </w:r>
      <w:r w:rsidR="000D3F97" w:rsidRPr="00752D5E">
        <w:rPr>
          <w:rFonts w:ascii="Verdana" w:hAnsi="Verdana"/>
          <w:b/>
          <w:sz w:val="20"/>
          <w:szCs w:val="20"/>
        </w:rPr>
        <w:t>.</w:t>
      </w:r>
    </w:p>
    <w:p w:rsidR="000D3F97" w:rsidRPr="00752D5E" w:rsidRDefault="000D3F97" w:rsidP="00752D5E">
      <w:pPr>
        <w:spacing w:after="0" w:line="240" w:lineRule="auto"/>
        <w:contextualSpacing/>
        <w:jc w:val="both"/>
        <w:rPr>
          <w:rFonts w:ascii="Verdana" w:hAnsi="Verdana"/>
          <w:b/>
          <w:sz w:val="20"/>
          <w:szCs w:val="20"/>
        </w:rPr>
      </w:pP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II CHRONICLES 36:11-21</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11     †      ¶  Zedekiah was one and twenty years old when he began to reign, and reigned eleven years in Jerusalem.</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12     †     And he did that which was evil in the sight of the LORD his God, and humbled not himself before Jeremiah the prophet speaking from the mouth of the LORD.</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13     †     And he also rebelled against king Nebuchadnezzar, who had made him swear by God: but he stiffened his neck, and hardened his heart from turning unto the LORD God of Israel.</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14     †     Moreover all the chief of the priests, and the people, transgressed very much after all the abominations of the heathen; and polluted the house of the LORD which he had hallowed in Jerusalem.</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15     †     And the LORD God of their fathers sent to them by his messengers, rising up betimes, and sending; because he had compassion on his people, and on his dwelling place:</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16     †     But they mocked the messengers of God, and despised his words, and misused his prophets, until the wrath of the LORD arose against his people, till there was no remedy.</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17     †     Therefore he brought upon them the king of the </w:t>
      </w:r>
      <w:proofErr w:type="spellStart"/>
      <w:r w:rsidRPr="00752D5E">
        <w:rPr>
          <w:rFonts w:ascii="Verdana" w:hAnsi="Verdana"/>
          <w:b/>
          <w:sz w:val="20"/>
          <w:szCs w:val="20"/>
        </w:rPr>
        <w:t>Chaldees</w:t>
      </w:r>
      <w:proofErr w:type="spellEnd"/>
      <w:r w:rsidRPr="00752D5E">
        <w:rPr>
          <w:rFonts w:ascii="Verdana" w:hAnsi="Verdana"/>
          <w:b/>
          <w:sz w:val="20"/>
          <w:szCs w:val="20"/>
        </w:rPr>
        <w:t>, who slew their young men with the sword in the house of their sanctuary, and had no compassion upon young man or maiden, old man, or him that stooped for age: he gave them all into his hand.</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18     †     And all the vessels of the house of God, great and small, and the treasures of the house of the LORD, and the treasures of the king, and of his princes; all these he brought to Babylon.</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19     †     And they burnt the house of God, and brake down the wall of Jerusalem, and burnt all the palaces thereof with fire, and destroyed all the goodly vessels thereof.</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20     †     And them that had escaped from the sword carried he away to Babylon; where they were servants to him and his sons until the reign of the kingdom of Persia:</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21     †     To </w:t>
      </w:r>
      <w:proofErr w:type="spellStart"/>
      <w:r w:rsidRPr="00752D5E">
        <w:rPr>
          <w:rFonts w:ascii="Verdana" w:hAnsi="Verdana"/>
          <w:b/>
          <w:sz w:val="20"/>
          <w:szCs w:val="20"/>
        </w:rPr>
        <w:t>fulfil</w:t>
      </w:r>
      <w:proofErr w:type="spellEnd"/>
      <w:r w:rsidRPr="00752D5E">
        <w:rPr>
          <w:rFonts w:ascii="Verdana" w:hAnsi="Verdana"/>
          <w:b/>
          <w:sz w:val="20"/>
          <w:szCs w:val="20"/>
        </w:rPr>
        <w:t xml:space="preserve"> the word of the LORD by the mouth of Jeremiah, until the land had enjoyed her </w:t>
      </w:r>
      <w:proofErr w:type="spellStart"/>
      <w:r w:rsidRPr="00752D5E">
        <w:rPr>
          <w:rFonts w:ascii="Verdana" w:hAnsi="Verdana"/>
          <w:b/>
          <w:sz w:val="20"/>
          <w:szCs w:val="20"/>
        </w:rPr>
        <w:t>sabbaths</w:t>
      </w:r>
      <w:proofErr w:type="spellEnd"/>
      <w:r w:rsidRPr="00752D5E">
        <w:rPr>
          <w:rFonts w:ascii="Verdana" w:hAnsi="Verdana"/>
          <w:b/>
          <w:sz w:val="20"/>
          <w:szCs w:val="20"/>
        </w:rPr>
        <w:t xml:space="preserve">: for as long as she lay desolate she kept </w:t>
      </w:r>
      <w:proofErr w:type="spellStart"/>
      <w:r w:rsidRPr="00752D5E">
        <w:rPr>
          <w:rFonts w:ascii="Verdana" w:hAnsi="Verdana"/>
          <w:b/>
          <w:sz w:val="20"/>
          <w:szCs w:val="20"/>
        </w:rPr>
        <w:t>sabbath</w:t>
      </w:r>
      <w:proofErr w:type="spellEnd"/>
      <w:r w:rsidRPr="00752D5E">
        <w:rPr>
          <w:rFonts w:ascii="Verdana" w:hAnsi="Verdana"/>
          <w:b/>
          <w:sz w:val="20"/>
          <w:szCs w:val="20"/>
        </w:rPr>
        <w:t xml:space="preserve">, to </w:t>
      </w:r>
      <w:proofErr w:type="spellStart"/>
      <w:r w:rsidRPr="00752D5E">
        <w:rPr>
          <w:rFonts w:ascii="Verdana" w:hAnsi="Verdana"/>
          <w:b/>
          <w:sz w:val="20"/>
          <w:szCs w:val="20"/>
        </w:rPr>
        <w:t>fulfil</w:t>
      </w:r>
      <w:proofErr w:type="spellEnd"/>
      <w:r w:rsidRPr="00752D5E">
        <w:rPr>
          <w:rFonts w:ascii="Verdana" w:hAnsi="Verdana"/>
          <w:b/>
          <w:sz w:val="20"/>
          <w:szCs w:val="20"/>
        </w:rPr>
        <w:t xml:space="preserve"> threescore and ten years.</w:t>
      </w:r>
    </w:p>
    <w:p w:rsidR="000D3F97" w:rsidRPr="00752D5E" w:rsidRDefault="000D3F97"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775F1F" w:rsidRDefault="00775F1F" w:rsidP="00752D5E">
      <w:pPr>
        <w:spacing w:after="0" w:line="240" w:lineRule="auto"/>
        <w:contextualSpacing/>
        <w:jc w:val="both"/>
        <w:rPr>
          <w:rFonts w:ascii="Verdana" w:hAnsi="Verdana"/>
          <w:b/>
          <w:sz w:val="20"/>
          <w:szCs w:val="20"/>
        </w:rPr>
      </w:pP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lastRenderedPageBreak/>
        <w:t>GENESIS 29:16-19</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16     †     And </w:t>
      </w:r>
      <w:proofErr w:type="spellStart"/>
      <w:r w:rsidRPr="00752D5E">
        <w:rPr>
          <w:rFonts w:ascii="Verdana" w:hAnsi="Verdana"/>
          <w:b/>
          <w:sz w:val="20"/>
          <w:szCs w:val="20"/>
        </w:rPr>
        <w:t>Laban</w:t>
      </w:r>
      <w:proofErr w:type="spellEnd"/>
      <w:r w:rsidRPr="00752D5E">
        <w:rPr>
          <w:rFonts w:ascii="Verdana" w:hAnsi="Verdana"/>
          <w:b/>
          <w:sz w:val="20"/>
          <w:szCs w:val="20"/>
        </w:rPr>
        <w:t xml:space="preserve"> had two daughters: the name of the elder was Leah, and the name of the younger was Rachel.</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17     †     Leah was tender eyed; but Rachel was beautiful and well </w:t>
      </w:r>
      <w:proofErr w:type="spellStart"/>
      <w:r w:rsidRPr="00752D5E">
        <w:rPr>
          <w:rFonts w:ascii="Verdana" w:hAnsi="Verdana"/>
          <w:b/>
          <w:sz w:val="20"/>
          <w:szCs w:val="20"/>
        </w:rPr>
        <w:t>favoured</w:t>
      </w:r>
      <w:proofErr w:type="spellEnd"/>
      <w:r w:rsidRPr="00752D5E">
        <w:rPr>
          <w:rFonts w:ascii="Verdana" w:hAnsi="Verdana"/>
          <w:b/>
          <w:sz w:val="20"/>
          <w:szCs w:val="20"/>
        </w:rPr>
        <w:t>.</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18     †     And Jacob loved Rachel; and said, I will serve thee seven years for Rachel thy younger daughter.</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19     †     And </w:t>
      </w:r>
      <w:proofErr w:type="spellStart"/>
      <w:r w:rsidRPr="00752D5E">
        <w:rPr>
          <w:rFonts w:ascii="Verdana" w:hAnsi="Verdana"/>
          <w:b/>
          <w:sz w:val="20"/>
          <w:szCs w:val="20"/>
        </w:rPr>
        <w:t>Laban</w:t>
      </w:r>
      <w:proofErr w:type="spellEnd"/>
      <w:r w:rsidRPr="00752D5E">
        <w:rPr>
          <w:rFonts w:ascii="Verdana" w:hAnsi="Verdana"/>
          <w:b/>
          <w:sz w:val="20"/>
          <w:szCs w:val="20"/>
        </w:rPr>
        <w:t xml:space="preserve"> said, It is better that I give her to thee, than that I should give her to another man: abide with me.</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20     †     And Jacob served seven years for Rachel; and they seemed unto him but a few days, for the love he had to her.</w:t>
      </w:r>
    </w:p>
    <w:p w:rsidR="000D3F97" w:rsidRPr="00752D5E" w:rsidRDefault="000D3F97" w:rsidP="00752D5E">
      <w:pPr>
        <w:spacing w:after="0" w:line="240" w:lineRule="auto"/>
        <w:contextualSpacing/>
        <w:jc w:val="both"/>
        <w:rPr>
          <w:rFonts w:ascii="Verdana" w:hAnsi="Verdana"/>
          <w:b/>
          <w:sz w:val="20"/>
          <w:szCs w:val="20"/>
        </w:rPr>
      </w:pP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GENESIS 29:27-28</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xml:space="preserve">»     27     †     </w:t>
      </w:r>
      <w:proofErr w:type="spellStart"/>
      <w:r w:rsidRPr="00752D5E">
        <w:rPr>
          <w:rFonts w:ascii="Verdana" w:hAnsi="Verdana"/>
          <w:b/>
          <w:sz w:val="20"/>
          <w:szCs w:val="20"/>
        </w:rPr>
        <w:t>Fulfil</w:t>
      </w:r>
      <w:proofErr w:type="spellEnd"/>
      <w:r w:rsidRPr="00752D5E">
        <w:rPr>
          <w:rFonts w:ascii="Verdana" w:hAnsi="Verdana"/>
          <w:b/>
          <w:sz w:val="20"/>
          <w:szCs w:val="20"/>
        </w:rPr>
        <w:t xml:space="preserve"> her week, and we will give thee this also for the service which thou </w:t>
      </w:r>
      <w:proofErr w:type="spellStart"/>
      <w:r w:rsidRPr="00752D5E">
        <w:rPr>
          <w:rFonts w:ascii="Verdana" w:hAnsi="Verdana"/>
          <w:b/>
          <w:sz w:val="20"/>
          <w:szCs w:val="20"/>
        </w:rPr>
        <w:t>shalt</w:t>
      </w:r>
      <w:proofErr w:type="spellEnd"/>
      <w:r w:rsidRPr="00752D5E">
        <w:rPr>
          <w:rFonts w:ascii="Verdana" w:hAnsi="Verdana"/>
          <w:b/>
          <w:sz w:val="20"/>
          <w:szCs w:val="20"/>
        </w:rPr>
        <w:t xml:space="preserve"> serve with me yet seven other years.</w:t>
      </w:r>
    </w:p>
    <w:p w:rsidR="000D3F97" w:rsidRPr="00752D5E" w:rsidRDefault="000D3F97" w:rsidP="00752D5E">
      <w:pPr>
        <w:spacing w:after="0" w:line="240" w:lineRule="auto"/>
        <w:contextualSpacing/>
        <w:jc w:val="both"/>
        <w:rPr>
          <w:rFonts w:ascii="Verdana" w:hAnsi="Verdana"/>
          <w:b/>
          <w:sz w:val="20"/>
          <w:szCs w:val="20"/>
        </w:rPr>
      </w:pPr>
      <w:r w:rsidRPr="00752D5E">
        <w:rPr>
          <w:rFonts w:ascii="Verdana" w:hAnsi="Verdana"/>
          <w:b/>
          <w:sz w:val="20"/>
          <w:szCs w:val="20"/>
        </w:rPr>
        <w:t>»     28     †     And Jacob did so, and fulfilled her week: and he gave him Rachel his daughter to wife also.</w:t>
      </w:r>
    </w:p>
    <w:p w:rsidR="000D3F97" w:rsidRPr="00752D5E" w:rsidRDefault="000D3F97" w:rsidP="00752D5E">
      <w:pPr>
        <w:spacing w:after="0" w:line="240" w:lineRule="auto"/>
        <w:contextualSpacing/>
        <w:jc w:val="both"/>
        <w:rPr>
          <w:rFonts w:ascii="Verdana" w:hAnsi="Verdana"/>
          <w:b/>
          <w:sz w:val="20"/>
          <w:szCs w:val="20"/>
        </w:rPr>
      </w:pPr>
    </w:p>
    <w:sectPr w:rsidR="000D3F97" w:rsidRPr="00752D5E" w:rsidSect="005F67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F67EB"/>
    <w:rsid w:val="000500CF"/>
    <w:rsid w:val="000D3F97"/>
    <w:rsid w:val="0046270A"/>
    <w:rsid w:val="005E2815"/>
    <w:rsid w:val="005F67EB"/>
    <w:rsid w:val="0069706E"/>
    <w:rsid w:val="00752D5E"/>
    <w:rsid w:val="00775F1F"/>
    <w:rsid w:val="00790AB9"/>
    <w:rsid w:val="00AE1FAD"/>
    <w:rsid w:val="00BB7662"/>
    <w:rsid w:val="00C710C6"/>
    <w:rsid w:val="00DF3075"/>
    <w:rsid w:val="00EF5CF1"/>
    <w:rsid w:val="00F239D2"/>
    <w:rsid w:val="00F94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2D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kenword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cp:lastModifiedBy>
  <cp:revision>5</cp:revision>
  <dcterms:created xsi:type="dcterms:W3CDTF">2019-08-30T00:55:00Z</dcterms:created>
  <dcterms:modified xsi:type="dcterms:W3CDTF">2019-09-01T13:35:00Z</dcterms:modified>
</cp:coreProperties>
</file>